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0F7" w:rsidRDefault="00DA30F7" w:rsidP="00DA30F7">
      <w:pPr>
        <w:spacing w:after="144" w:line="240" w:lineRule="auto"/>
        <w:jc w:val="center"/>
        <w:textAlignment w:val="baseline"/>
        <w:outlineLvl w:val="1"/>
        <w:rPr>
          <w:rFonts w:ascii="Times New Roman" w:eastAsia="Times New Roman" w:hAnsi="Times New Roman" w:cs="Times New Roman"/>
          <w:b/>
          <w:color w:val="000000"/>
          <w:sz w:val="32"/>
          <w:szCs w:val="32"/>
          <w:lang w:val="en-US" w:eastAsia="ru-RU"/>
        </w:rPr>
      </w:pPr>
      <w:proofErr w:type="spellStart"/>
      <w:r w:rsidRPr="00DA30F7">
        <w:rPr>
          <w:rFonts w:ascii="Times New Roman" w:eastAsia="Times New Roman" w:hAnsi="Times New Roman" w:cs="Times New Roman"/>
          <w:b/>
          <w:color w:val="000000"/>
          <w:sz w:val="32"/>
          <w:szCs w:val="32"/>
          <w:lang w:eastAsia="ru-RU"/>
        </w:rPr>
        <w:t>Рособрнадзор</w:t>
      </w:r>
      <w:proofErr w:type="spellEnd"/>
      <w:r w:rsidRPr="00DA30F7">
        <w:rPr>
          <w:rFonts w:ascii="Times New Roman" w:eastAsia="Times New Roman" w:hAnsi="Times New Roman" w:cs="Times New Roman"/>
          <w:b/>
          <w:color w:val="000000"/>
          <w:sz w:val="32"/>
          <w:szCs w:val="32"/>
          <w:lang w:eastAsia="ru-RU"/>
        </w:rPr>
        <w:t xml:space="preserve"> напоминает о сроках подачи заявлений на участие </w:t>
      </w:r>
    </w:p>
    <w:p w:rsidR="00DA30F7" w:rsidRPr="00DA30F7" w:rsidRDefault="00DA30F7" w:rsidP="00DA30F7">
      <w:pPr>
        <w:spacing w:after="144" w:line="240" w:lineRule="auto"/>
        <w:jc w:val="center"/>
        <w:textAlignment w:val="baseline"/>
        <w:outlineLvl w:val="1"/>
        <w:rPr>
          <w:rFonts w:ascii="Times New Roman" w:eastAsia="Times New Roman" w:hAnsi="Times New Roman" w:cs="Times New Roman"/>
          <w:b/>
          <w:color w:val="000000"/>
          <w:sz w:val="32"/>
          <w:szCs w:val="32"/>
          <w:lang w:eastAsia="ru-RU"/>
        </w:rPr>
      </w:pPr>
      <w:r w:rsidRPr="00DA30F7">
        <w:rPr>
          <w:rFonts w:ascii="Times New Roman" w:eastAsia="Times New Roman" w:hAnsi="Times New Roman" w:cs="Times New Roman"/>
          <w:b/>
          <w:color w:val="000000"/>
          <w:sz w:val="32"/>
          <w:szCs w:val="32"/>
          <w:lang w:eastAsia="ru-RU"/>
        </w:rPr>
        <w:t>в ЕГЭ-2018</w:t>
      </w:r>
    </w:p>
    <w:p w:rsidR="00DA30F7" w:rsidRPr="00DA30F7" w:rsidRDefault="00DA30F7" w:rsidP="00DA30F7">
      <w:pPr>
        <w:spacing w:after="240" w:line="270" w:lineRule="atLeast"/>
        <w:jc w:val="both"/>
        <w:textAlignment w:val="baseline"/>
        <w:rPr>
          <w:rFonts w:ascii="Times New Roman" w:eastAsia="Times New Roman" w:hAnsi="Times New Roman" w:cs="Times New Roman"/>
          <w:color w:val="000000"/>
          <w:sz w:val="28"/>
          <w:szCs w:val="28"/>
          <w:lang w:eastAsia="ru-RU"/>
        </w:rPr>
      </w:pPr>
      <w:r w:rsidRPr="00DA30F7">
        <w:rPr>
          <w:rFonts w:ascii="Times New Roman" w:eastAsia="Times New Roman" w:hAnsi="Times New Roman" w:cs="Times New Roman"/>
          <w:color w:val="000000"/>
          <w:sz w:val="28"/>
          <w:szCs w:val="28"/>
          <w:lang w:eastAsia="ru-RU"/>
        </w:rPr>
        <w:t>    Федеральная служба по надзору в сфере образования и науки напоминает, что заявление на участие в ЕГЭ 2018 года необходимо подать до 1 февраля (включительно). В заявлении должны быть перечислены предметы, по которым участник планирует сдавать ЕГЭ.</w:t>
      </w:r>
      <w:r w:rsidRPr="00DA30F7">
        <w:rPr>
          <w:rFonts w:ascii="Times New Roman" w:eastAsia="Times New Roman" w:hAnsi="Times New Roman" w:cs="Times New Roman"/>
          <w:color w:val="000000"/>
          <w:sz w:val="28"/>
          <w:szCs w:val="28"/>
          <w:lang w:eastAsia="ru-RU"/>
        </w:rPr>
        <w:br/>
        <w:t>    В заявлении можно указать любое количество предметов. Два экзамена – русский язык и математика – являются обязательными для выпускников текущего года. Успешная сдача этих предметов необходима для получения аттестата о среднем общем образовании.</w:t>
      </w:r>
      <w:r w:rsidRPr="00DA30F7">
        <w:rPr>
          <w:rFonts w:ascii="Times New Roman" w:eastAsia="Times New Roman" w:hAnsi="Times New Roman" w:cs="Times New Roman"/>
          <w:color w:val="000000"/>
          <w:sz w:val="28"/>
          <w:szCs w:val="28"/>
          <w:lang w:eastAsia="ru-RU"/>
        </w:rPr>
        <w:br/>
        <w:t>    Остальные предметы сдаются участниками по их выбору и необходимы в первую очередь тем, кто желает продолжить обучение в вузе. Выбор должен быть основан на том, по какой специальности или направлению подготовки намерен продолжить обучение участник ЕГЭ и какие предметы будут засчитываться вузом в качестве вступительных испытаний в каждом конкретном случае. Перед подачей заявления следует ознакомиться с этой информацией на сайтах выбранных вузов.</w:t>
      </w:r>
      <w:r w:rsidRPr="00DA30F7">
        <w:rPr>
          <w:rFonts w:ascii="Times New Roman" w:eastAsia="Times New Roman" w:hAnsi="Times New Roman" w:cs="Times New Roman"/>
          <w:color w:val="000000"/>
          <w:sz w:val="28"/>
          <w:szCs w:val="28"/>
          <w:lang w:eastAsia="ru-RU"/>
        </w:rPr>
        <w:br/>
        <w:t>    Выпускники школ текущего года подают заявление на сдачу ЕГЭ по месту учебы. Выпускники прошлых лет должны подать заявление в места регистрации на сдачу ЕГЭ, определяемые органами управления образованием субъекта Российской Федерации.</w:t>
      </w:r>
      <w:r w:rsidRPr="00DA30F7">
        <w:rPr>
          <w:rFonts w:ascii="Times New Roman" w:eastAsia="Times New Roman" w:hAnsi="Times New Roman" w:cs="Times New Roman"/>
          <w:color w:val="000000"/>
          <w:sz w:val="28"/>
          <w:szCs w:val="28"/>
          <w:lang w:eastAsia="ru-RU"/>
        </w:rPr>
        <w:b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DA30F7">
        <w:rPr>
          <w:rFonts w:ascii="Times New Roman" w:eastAsia="Times New Roman" w:hAnsi="Times New Roman" w:cs="Times New Roman"/>
          <w:color w:val="000000"/>
          <w:sz w:val="28"/>
          <w:szCs w:val="28"/>
          <w:lang w:eastAsia="ru-RU"/>
        </w:rPr>
        <w:br/>
        <w:t xml:space="preserve">    Обучающиеся и выпускники прошлых лет с ограниченными возможностями здоровья при подаче заявления должны предъявить копию рекомендаций </w:t>
      </w:r>
      <w:proofErr w:type="spellStart"/>
      <w:r w:rsidRPr="00DA30F7">
        <w:rPr>
          <w:rFonts w:ascii="Times New Roman" w:eastAsia="Times New Roman" w:hAnsi="Times New Roman" w:cs="Times New Roman"/>
          <w:color w:val="000000"/>
          <w:sz w:val="28"/>
          <w:szCs w:val="28"/>
          <w:lang w:eastAsia="ru-RU"/>
        </w:rPr>
        <w:t>психолого-медико-педагогической</w:t>
      </w:r>
      <w:proofErr w:type="spellEnd"/>
      <w:r w:rsidRPr="00DA30F7">
        <w:rPr>
          <w:rFonts w:ascii="Times New Roman" w:eastAsia="Times New Roman" w:hAnsi="Times New Roman" w:cs="Times New Roman"/>
          <w:color w:val="000000"/>
          <w:sz w:val="28"/>
          <w:szCs w:val="28"/>
          <w:lang w:eastAsia="ru-RU"/>
        </w:rPr>
        <w:t xml:space="preserve"> комиссии, а участники-инвалиды и дети-инвалиды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DA30F7">
        <w:rPr>
          <w:rFonts w:ascii="Times New Roman" w:eastAsia="Times New Roman" w:hAnsi="Times New Roman" w:cs="Times New Roman"/>
          <w:color w:val="000000"/>
          <w:sz w:val="28"/>
          <w:szCs w:val="28"/>
          <w:lang w:eastAsia="ru-RU"/>
        </w:rPr>
        <w:b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r w:rsidRPr="00DA30F7">
        <w:rPr>
          <w:rFonts w:ascii="Times New Roman" w:eastAsia="Times New Roman" w:hAnsi="Times New Roman" w:cs="Times New Roman"/>
          <w:color w:val="000000"/>
          <w:sz w:val="28"/>
          <w:szCs w:val="28"/>
          <w:lang w:eastAsia="ru-RU"/>
        </w:rPr>
        <w:b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своей образовательной организации,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w:t>
      </w:r>
      <w:proofErr w:type="gramStart"/>
      <w:r w:rsidRPr="00DA30F7">
        <w:rPr>
          <w:rFonts w:ascii="Times New Roman" w:eastAsia="Times New Roman" w:hAnsi="Times New Roman" w:cs="Times New Roman"/>
          <w:color w:val="000000"/>
          <w:sz w:val="28"/>
          <w:szCs w:val="28"/>
          <w:lang w:eastAsia="ru-RU"/>
        </w:rPr>
        <w:t>для</w:t>
      </w:r>
      <w:proofErr w:type="gramEnd"/>
      <w:r w:rsidRPr="00DA30F7">
        <w:rPr>
          <w:rFonts w:ascii="Times New Roman" w:eastAsia="Times New Roman" w:hAnsi="Times New Roman" w:cs="Times New Roman"/>
          <w:color w:val="000000"/>
          <w:sz w:val="28"/>
          <w:szCs w:val="28"/>
          <w:lang w:eastAsia="ru-RU"/>
        </w:rPr>
        <w:t xml:space="preserve"> обучающихся в иностранных образовательных организациях предъявляется с заверенным в установленном порядке переводом с иностранного языка.</w:t>
      </w:r>
      <w:r w:rsidRPr="00DA30F7">
        <w:rPr>
          <w:rFonts w:ascii="Times New Roman" w:eastAsia="Times New Roman" w:hAnsi="Times New Roman" w:cs="Times New Roman"/>
          <w:color w:val="000000"/>
          <w:sz w:val="28"/>
          <w:szCs w:val="28"/>
          <w:lang w:eastAsia="ru-RU"/>
        </w:rPr>
        <w:br/>
        <w:t>    После 1 февраля заявление на участие в ЕГЭ принимается по решению государственной экзаменационной комиссии субъекта Российской Федерации только при наличии у заявителя уважительных причин (болезни или иных обстоятельств, подтвержденных документально) и не позднее, чем за две недели до начала экзаменов.</w:t>
      </w:r>
      <w:r w:rsidRPr="00DA30F7">
        <w:rPr>
          <w:rFonts w:ascii="Times New Roman" w:eastAsia="Times New Roman" w:hAnsi="Times New Roman" w:cs="Times New Roman"/>
          <w:color w:val="000000"/>
          <w:sz w:val="28"/>
          <w:szCs w:val="28"/>
          <w:lang w:eastAsia="ru-RU"/>
        </w:rPr>
        <w:br/>
        <w:t>    В 2018 году досрочный период ЕГЭ пройдет с 21 марта по 11 апреля, основной – с 28 мая по 2 июля.</w:t>
      </w:r>
    </w:p>
    <w:p w:rsidR="00DA30F7" w:rsidRPr="00DA30F7" w:rsidRDefault="00DA30F7" w:rsidP="00DA30F7">
      <w:pPr>
        <w:pStyle w:val="1"/>
        <w:spacing w:before="0" w:after="240"/>
        <w:jc w:val="center"/>
        <w:textAlignment w:val="baseline"/>
        <w:rPr>
          <w:rFonts w:ascii="Times New Roman" w:hAnsi="Times New Roman" w:cs="Times New Roman"/>
          <w:b w:val="0"/>
          <w:bCs w:val="0"/>
          <w:color w:val="000000" w:themeColor="text1"/>
          <w:sz w:val="43"/>
          <w:szCs w:val="43"/>
        </w:rPr>
      </w:pPr>
      <w:r w:rsidRPr="00DA30F7">
        <w:rPr>
          <w:rFonts w:ascii="Times New Roman" w:hAnsi="Times New Roman" w:cs="Times New Roman"/>
          <w:b w:val="0"/>
          <w:bCs w:val="0"/>
          <w:color w:val="000000" w:themeColor="text1"/>
          <w:sz w:val="43"/>
          <w:szCs w:val="43"/>
        </w:rPr>
        <w:lastRenderedPageBreak/>
        <w:t>Основные сведения о ЕГЭ</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color w:val="000000" w:themeColor="text1"/>
          <w:u w:val="single"/>
          <w:bdr w:val="none" w:sz="0" w:space="0" w:color="auto" w:frame="1"/>
        </w:rPr>
        <w:t>Единый государственный экзамен</w:t>
      </w:r>
      <w:r w:rsidRPr="00DA30F7">
        <w:rPr>
          <w:color w:val="000000" w:themeColor="text1"/>
        </w:rPr>
        <w:t> (ЕГЭ) — это форма государственной итоговой аттестации по образовательным программам среднего общего образования (ГИА). </w:t>
      </w: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t>►</w:t>
      </w:r>
      <w:hyperlink r:id="rId4" w:history="1">
        <w:r w:rsidRPr="00DA30F7">
          <w:rPr>
            <w:rStyle w:val="a4"/>
            <w:rFonts w:eastAsiaTheme="majorEastAsia"/>
            <w:color w:val="000000" w:themeColor="text1"/>
            <w:u w:val="single"/>
            <w:bdr w:val="none" w:sz="0" w:space="0" w:color="auto" w:frame="1"/>
          </w:rPr>
          <w:t>Расписание ЕГЭ-2018</w:t>
        </w:r>
      </w:hyperlink>
      <w:r w:rsidRPr="00DA30F7">
        <w:rPr>
          <w:color w:val="000000" w:themeColor="text1"/>
        </w:rPr>
        <w:t>               </w:t>
      </w: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br/>
        <w:t>При проведении ЕГЭ используются контрольные измерительные материалы (</w:t>
      </w:r>
      <w:hyperlink r:id="rId5" w:history="1">
        <w:r w:rsidRPr="00DA30F7">
          <w:rPr>
            <w:rStyle w:val="a5"/>
            <w:b/>
            <w:bCs/>
            <w:color w:val="000000" w:themeColor="text1"/>
            <w:bdr w:val="none" w:sz="0" w:space="0" w:color="auto" w:frame="1"/>
          </w:rPr>
          <w:t>КИМ</w:t>
        </w:r>
      </w:hyperlink>
      <w:r w:rsidRPr="00DA30F7">
        <w:rPr>
          <w:color w:val="000000" w:themeColor="text1"/>
        </w:rPr>
        <w:t>),</w:t>
      </w:r>
      <w:r w:rsidRPr="00DA30F7">
        <w:t xml:space="preserve"> </w:t>
      </w:r>
      <w:hyperlink r:id="rId6" w:history="1">
        <w:r w:rsidRPr="009676FF">
          <w:rPr>
            <w:rStyle w:val="a5"/>
            <w:lang w:val="en-US"/>
          </w:rPr>
          <w:t>www</w:t>
        </w:r>
        <w:r w:rsidRPr="00DA30F7">
          <w:rPr>
            <w:rStyle w:val="a5"/>
          </w:rPr>
          <w:t>.</w:t>
        </w:r>
        <w:proofErr w:type="spellStart"/>
        <w:r w:rsidRPr="009676FF">
          <w:rPr>
            <w:rStyle w:val="a5"/>
            <w:lang w:val="en-US"/>
          </w:rPr>
          <w:t>ege</w:t>
        </w:r>
        <w:proofErr w:type="spellEnd"/>
        <w:r w:rsidRPr="00DA30F7">
          <w:rPr>
            <w:rStyle w:val="a5"/>
          </w:rPr>
          <w:t>.</w:t>
        </w:r>
        <w:proofErr w:type="spellStart"/>
        <w:r w:rsidRPr="009676FF">
          <w:rPr>
            <w:rStyle w:val="a5"/>
            <w:lang w:val="en-US"/>
          </w:rPr>
          <w:t>edu</w:t>
        </w:r>
        <w:proofErr w:type="spellEnd"/>
        <w:r w:rsidRPr="00DA30F7">
          <w:rPr>
            <w:rStyle w:val="a5"/>
          </w:rPr>
          <w:t>.</w:t>
        </w:r>
        <w:proofErr w:type="spellStart"/>
        <w:r w:rsidRPr="009676FF">
          <w:rPr>
            <w:rStyle w:val="a5"/>
            <w:lang w:val="en-US"/>
          </w:rPr>
          <w:t>ru</w:t>
        </w:r>
        <w:proofErr w:type="spellEnd"/>
        <w:r w:rsidRPr="00DA30F7">
          <w:rPr>
            <w:rStyle w:val="a5"/>
          </w:rPr>
          <w:t>/</w:t>
        </w:r>
        <w:proofErr w:type="spellStart"/>
        <w:r w:rsidRPr="009676FF">
          <w:rPr>
            <w:rStyle w:val="a5"/>
            <w:lang w:val="en-US"/>
          </w:rPr>
          <w:t>ru</w:t>
        </w:r>
        <w:proofErr w:type="spellEnd"/>
        <w:r w:rsidRPr="00DA30F7">
          <w:rPr>
            <w:rStyle w:val="a5"/>
          </w:rPr>
          <w:t>/</w:t>
        </w:r>
        <w:r w:rsidRPr="009676FF">
          <w:rPr>
            <w:rStyle w:val="a5"/>
            <w:lang w:val="en-US"/>
          </w:rPr>
          <w:t>main</w:t>
        </w:r>
        <w:r w:rsidRPr="00DA30F7">
          <w:rPr>
            <w:rStyle w:val="a5"/>
          </w:rPr>
          <w:t>/</w:t>
        </w:r>
        <w:r w:rsidRPr="009676FF">
          <w:rPr>
            <w:rStyle w:val="a5"/>
            <w:lang w:val="en-US"/>
          </w:rPr>
          <w:t>brief</w:t>
        </w:r>
        <w:r w:rsidRPr="00DA30F7">
          <w:rPr>
            <w:rStyle w:val="a5"/>
          </w:rPr>
          <w:t>-</w:t>
        </w:r>
        <w:r w:rsidRPr="009676FF">
          <w:rPr>
            <w:rStyle w:val="a5"/>
            <w:lang w:val="en-US"/>
          </w:rPr>
          <w:t>glossary</w:t>
        </w:r>
        <w:r w:rsidRPr="00DA30F7">
          <w:rPr>
            <w:rStyle w:val="a5"/>
          </w:rPr>
          <w:t>/</w:t>
        </w:r>
      </w:hyperlink>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t xml:space="preserve"> представляющие собой комплексы заданий стандартизированной формы, а также специальные бланки для оформления ответов на задания. </w:t>
      </w:r>
      <w:r w:rsidRPr="00DA30F7">
        <w:rPr>
          <w:color w:val="000000" w:themeColor="text1"/>
        </w:rPr>
        <w:br/>
      </w:r>
      <w:r w:rsidRPr="00DA30F7">
        <w:rPr>
          <w:color w:val="000000" w:themeColor="text1"/>
        </w:rPr>
        <w:br/>
        <w:t>ЕГЭ проводится письменно на русском языке (за исключением раздела «Говорения» в ЕГЭ по иностранным языкам). </w:t>
      </w:r>
      <w:r w:rsidRPr="00DA30F7">
        <w:rPr>
          <w:color w:val="000000" w:themeColor="text1"/>
        </w:rPr>
        <w:br/>
      </w:r>
      <w:r w:rsidRPr="00DA30F7">
        <w:rPr>
          <w:color w:val="000000" w:themeColor="text1"/>
        </w:rPr>
        <w:br/>
        <w:t>Для проведения ЕГЭ на территории Российской Федерации и за ее пределами предусматривается единое расписание экзаменов. </w:t>
      </w:r>
      <w:r w:rsidRPr="00DA30F7">
        <w:rPr>
          <w:color w:val="000000" w:themeColor="text1"/>
        </w:rPr>
        <w:br/>
      </w:r>
      <w:r w:rsidRPr="00DA30F7">
        <w:rPr>
          <w:color w:val="000000" w:themeColor="text1"/>
        </w:rPr>
        <w:br/>
        <w:t>На территории Российской Федерации ЕГЭ организуется и проводится </w:t>
      </w:r>
      <w:hyperlink r:id="rId7" w:history="1">
        <w:r w:rsidRPr="00DA30F7">
          <w:rPr>
            <w:rStyle w:val="a4"/>
            <w:rFonts w:eastAsiaTheme="majorEastAsia"/>
            <w:color w:val="000000" w:themeColor="text1"/>
            <w:u w:val="single"/>
            <w:bdr w:val="none" w:sz="0" w:space="0" w:color="auto" w:frame="1"/>
          </w:rPr>
          <w:t>Федеральной службой по надзору в сфере образования и науки</w:t>
        </w:r>
      </w:hyperlink>
      <w:r w:rsidRPr="00DA30F7">
        <w:rPr>
          <w:color w:val="000000" w:themeColor="text1"/>
        </w:rPr>
        <w:t> (</w:t>
      </w:r>
      <w:proofErr w:type="spellStart"/>
      <w:r w:rsidRPr="00DA30F7">
        <w:rPr>
          <w:color w:val="000000" w:themeColor="text1"/>
        </w:rPr>
        <w:t>Рособрнадзором</w:t>
      </w:r>
      <w:proofErr w:type="spellEnd"/>
      <w:r w:rsidRPr="00DA30F7">
        <w:rPr>
          <w:color w:val="000000" w:themeColor="text1"/>
        </w:rPr>
        <w:t xml:space="preserve">) </w:t>
      </w:r>
      <w:hyperlink r:id="rId8" w:history="1">
        <w:r w:rsidRPr="009676FF">
          <w:rPr>
            <w:rStyle w:val="a5"/>
          </w:rPr>
          <w:t>http://obrnadzor.gov.ru/ru/</w:t>
        </w:r>
      </w:hyperlink>
    </w:p>
    <w:p w:rsidR="00DA30F7" w:rsidRPr="00DA30F7" w:rsidRDefault="00DA30F7" w:rsidP="00DA30F7">
      <w:pPr>
        <w:pStyle w:val="a3"/>
        <w:spacing w:before="0" w:beforeAutospacing="0" w:after="0" w:afterAutospacing="0"/>
        <w:textAlignment w:val="baseline"/>
        <w:rPr>
          <w:color w:val="000000" w:themeColor="text1"/>
        </w:rPr>
      </w:pP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t>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DA30F7">
        <w:rPr>
          <w:color w:val="000000" w:themeColor="text1"/>
        </w:rPr>
        <w:br/>
      </w:r>
      <w:r w:rsidRPr="00DA30F7">
        <w:rPr>
          <w:color w:val="000000" w:themeColor="text1"/>
        </w:rPr>
        <w:br/>
      </w:r>
      <w:proofErr w:type="gramStart"/>
      <w:r w:rsidRPr="00DA30F7">
        <w:rPr>
          <w:color w:val="000000" w:themeColor="text1"/>
        </w:rPr>
        <w:t xml:space="preserve">За пределами территории Российской Федерации ЕГЭ проводится </w:t>
      </w:r>
      <w:proofErr w:type="spellStart"/>
      <w:r w:rsidRPr="00DA30F7">
        <w:rPr>
          <w:color w:val="000000" w:themeColor="text1"/>
        </w:rPr>
        <w:t>Рособрнадзором</w:t>
      </w:r>
      <w:proofErr w:type="spellEnd"/>
      <w:r w:rsidRPr="00DA30F7">
        <w:rPr>
          <w:color w:val="000000" w:themeColor="text1"/>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DA30F7">
        <w:rPr>
          <w:color w:val="000000" w:themeColor="text1"/>
        </w:rPr>
        <w:t> </w:t>
      </w:r>
      <w:r w:rsidRPr="00DA30F7">
        <w:rPr>
          <w:color w:val="000000" w:themeColor="text1"/>
        </w:rPr>
        <w:br/>
      </w:r>
      <w:r w:rsidRPr="00DA30F7">
        <w:rPr>
          <w:color w:val="000000" w:themeColor="text1"/>
        </w:rPr>
        <w:br/>
      </w:r>
      <w:proofErr w:type="gramStart"/>
      <w:r w:rsidRPr="00DA30F7">
        <w:rPr>
          <w:rStyle w:val="a4"/>
          <w:rFonts w:eastAsiaTheme="majorEastAsia"/>
          <w:i/>
          <w:iCs/>
          <w:color w:val="000000" w:themeColor="text1"/>
          <w:u w:val="single"/>
          <w:bdr w:val="none" w:sz="0" w:space="0" w:color="auto" w:frame="1"/>
        </w:rPr>
        <w:t>УЧАСТНИКИ ЕГЭ </w:t>
      </w:r>
      <w:r w:rsidRPr="00DA30F7">
        <w:rPr>
          <w:color w:val="000000" w:themeColor="text1"/>
        </w:rPr>
        <w:br/>
      </w:r>
      <w:r w:rsidRPr="00DA30F7">
        <w:rPr>
          <w:color w:val="000000" w:themeColor="text1"/>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DA30F7">
        <w:rPr>
          <w:color w:val="000000" w:themeColor="text1"/>
        </w:rPr>
        <w:t>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Вправе добровольно сдавать ГИА в форме ЕГЭ</w:t>
      </w:r>
      <w:r w:rsidRPr="00DA30F7">
        <w:rPr>
          <w:color w:val="000000" w:themeColor="text1"/>
        </w:rPr>
        <w:t>:</w:t>
      </w: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br/>
        <w:t>обучающиеся с ограниченными возможностями здоровья или обучающиеся детей-инвалидов и инвалидов по образовательным программам среднего общего образования;</w:t>
      </w:r>
      <w:r w:rsidRPr="00DA30F7">
        <w:rPr>
          <w:color w:val="000000" w:themeColor="text1"/>
        </w:rPr>
        <w:b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r w:rsidRPr="00DA30F7">
        <w:rPr>
          <w:color w:val="000000" w:themeColor="text1"/>
        </w:rPr>
        <w:b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Имеют право участвовать в ЕГЭ: </w:t>
      </w:r>
      <w:r w:rsidRPr="00DA30F7">
        <w:rPr>
          <w:color w:val="000000" w:themeColor="text1"/>
        </w:rPr>
        <w:br/>
      </w:r>
      <w:r w:rsidRPr="00DA30F7">
        <w:rPr>
          <w:color w:val="000000" w:themeColor="text1"/>
        </w:rPr>
        <w:br/>
        <w:t>выпускники прошлых лет; </w:t>
      </w:r>
      <w:r w:rsidRPr="00DA30F7">
        <w:rPr>
          <w:color w:val="000000" w:themeColor="text1"/>
        </w:rPr>
        <w:br/>
        <w:t>обучающиеся по образовательным программам среднего профессионального образования; </w:t>
      </w:r>
      <w:r w:rsidRPr="00DA30F7">
        <w:rPr>
          <w:color w:val="000000" w:themeColor="text1"/>
        </w:rPr>
        <w:br/>
        <w:t xml:space="preserve">обучающиеся, получающие среднее общее образование в иностранных образовательных организациях, </w:t>
      </w:r>
      <w:r w:rsidRPr="00DA30F7">
        <w:rPr>
          <w:color w:val="000000" w:themeColor="text1"/>
        </w:rPr>
        <w:lastRenderedPageBreak/>
        <w:t>в том числе при наличии у них действующих результатов ЕГЭ прошлых лет. </w:t>
      </w:r>
      <w:r w:rsidRPr="00DA30F7">
        <w:rPr>
          <w:color w:val="000000" w:themeColor="text1"/>
        </w:rPr>
        <w:br/>
      </w:r>
      <w:proofErr w:type="gramStart"/>
      <w:r w:rsidRPr="00DA30F7">
        <w:rPr>
          <w:color w:val="000000" w:themeColor="text1"/>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DA30F7">
        <w:rPr>
          <w:color w:val="000000" w:themeColor="text1"/>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ПРЕДМЕТЫ ЕГЭ </w:t>
      </w:r>
      <w:r w:rsidRPr="00DA30F7">
        <w:rPr>
          <w:color w:val="000000" w:themeColor="text1"/>
        </w:rPr>
        <w:br/>
      </w:r>
      <w:r w:rsidRPr="00DA30F7">
        <w:rPr>
          <w:color w:val="000000" w:themeColor="text1"/>
        </w:rPr>
        <w:br/>
      </w:r>
      <w:proofErr w:type="gramStart"/>
      <w:r w:rsidRPr="00DA30F7">
        <w:rPr>
          <w:color w:val="000000" w:themeColor="text1"/>
        </w:rPr>
        <w:t>ЕГЭ</w:t>
      </w:r>
      <w:proofErr w:type="gramEnd"/>
      <w:r w:rsidRPr="00DA30F7">
        <w:rPr>
          <w:color w:val="000000" w:themeColor="text1"/>
        </w:rPr>
        <w:t xml:space="preserve"> проводится по 14 общеобразовательным предметам: </w:t>
      </w:r>
      <w:r w:rsidRPr="00DA30F7">
        <w:rPr>
          <w:color w:val="000000" w:themeColor="text1"/>
        </w:rPr>
        <w:br/>
      </w:r>
      <w:r w:rsidRPr="00DA30F7">
        <w:rPr>
          <w:color w:val="000000" w:themeColor="text1"/>
        </w:rPr>
        <w:br/>
        <w:t>Русский язык</w:t>
      </w:r>
      <w:r w:rsidRPr="00DA30F7">
        <w:rPr>
          <w:color w:val="000000" w:themeColor="text1"/>
        </w:rPr>
        <w:br/>
        <w:t>Математика (базовая и профильная) </w:t>
      </w:r>
      <w:r w:rsidRPr="00DA30F7">
        <w:rPr>
          <w:color w:val="000000" w:themeColor="text1"/>
        </w:rPr>
        <w:br/>
        <w:t>Физика</w:t>
      </w:r>
      <w:r w:rsidRPr="00DA30F7">
        <w:rPr>
          <w:color w:val="000000" w:themeColor="text1"/>
        </w:rPr>
        <w:br/>
        <w:t>Химия</w:t>
      </w:r>
      <w:r w:rsidRPr="00DA30F7">
        <w:rPr>
          <w:color w:val="000000" w:themeColor="text1"/>
        </w:rPr>
        <w:br/>
        <w:t>История</w:t>
      </w:r>
      <w:r w:rsidRPr="00DA30F7">
        <w:rPr>
          <w:color w:val="000000" w:themeColor="text1"/>
        </w:rPr>
        <w:br/>
        <w:t>Обществознание</w:t>
      </w:r>
      <w:r w:rsidRPr="00DA30F7">
        <w:rPr>
          <w:color w:val="000000" w:themeColor="text1"/>
        </w:rPr>
        <w:br/>
        <w:t>Информатика и информационно-коммуникационные технологии (ИКТ) </w:t>
      </w:r>
      <w:r w:rsidRPr="00DA30F7">
        <w:rPr>
          <w:color w:val="000000" w:themeColor="text1"/>
        </w:rPr>
        <w:br/>
        <w:t>Биология</w:t>
      </w:r>
      <w:r w:rsidRPr="00DA30F7">
        <w:rPr>
          <w:color w:val="000000" w:themeColor="text1"/>
        </w:rPr>
        <w:br/>
        <w:t>География</w:t>
      </w:r>
      <w:r w:rsidRPr="00DA30F7">
        <w:rPr>
          <w:color w:val="000000" w:themeColor="text1"/>
        </w:rPr>
        <w:br/>
        <w:t>Иностранные языки (английский, немецкий, французский и испанский языки) </w:t>
      </w:r>
      <w:r w:rsidRPr="00DA30F7">
        <w:rPr>
          <w:color w:val="000000" w:themeColor="text1"/>
        </w:rPr>
        <w:br/>
        <w:t>Литература</w:t>
      </w:r>
      <w:proofErr w:type="gramStart"/>
      <w:r w:rsidRPr="00DA30F7">
        <w:rPr>
          <w:color w:val="000000" w:themeColor="text1"/>
        </w:rPr>
        <w:t> </w:t>
      </w:r>
      <w:r w:rsidRPr="00DA30F7">
        <w:rPr>
          <w:color w:val="000000" w:themeColor="text1"/>
        </w:rPr>
        <w:br/>
        <w:t>Д</w:t>
      </w:r>
      <w:proofErr w:type="gramEnd"/>
      <w:r w:rsidRPr="00DA30F7">
        <w:rPr>
          <w:color w:val="000000" w:themeColor="text1"/>
        </w:rPr>
        <w:t>ля получения аттестата выпускники текущего года сдают обязательные предметы — русский язык и математику. Другие предметы ЕГЭ выпускники сдают на добровольной основе. </w:t>
      </w:r>
      <w:r w:rsidRPr="00DA30F7">
        <w:rPr>
          <w:color w:val="000000" w:themeColor="text1"/>
        </w:rPr>
        <w:br/>
      </w:r>
      <w:r w:rsidRPr="00DA30F7">
        <w:rPr>
          <w:color w:val="000000" w:themeColor="text1"/>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w:t>
      </w:r>
      <w:proofErr w:type="spellStart"/>
      <w:r w:rsidRPr="00DA30F7">
        <w:rPr>
          <w:color w:val="000000" w:themeColor="text1"/>
        </w:rPr>
        <w:t>Минобрнауки</w:t>
      </w:r>
      <w:proofErr w:type="spellEnd"/>
      <w:r w:rsidRPr="00DA30F7">
        <w:rPr>
          <w:color w:val="000000" w:themeColor="text1"/>
        </w:rPr>
        <w:t xml:space="preserve"> России.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СРОКИ ПРОВЕДЕНИЯ ЕГЭ</w:t>
      </w:r>
      <w:r w:rsidRPr="00DA30F7">
        <w:rPr>
          <w:color w:val="000000" w:themeColor="text1"/>
        </w:rPr>
        <w:br/>
      </w:r>
      <w:r w:rsidRPr="00DA30F7">
        <w:rPr>
          <w:color w:val="000000" w:themeColor="text1"/>
        </w:rPr>
        <w:br/>
        <w:t>Единое для всех расписание ЕГЭ и продолжительность экзаменов по предмету ежегодно устанавливает соответствующий приказ Министерства образования и науки Российской Федерации (</w:t>
      </w:r>
      <w:proofErr w:type="spellStart"/>
      <w:r w:rsidRPr="00DA30F7">
        <w:rPr>
          <w:color w:val="000000" w:themeColor="text1"/>
        </w:rPr>
        <w:t>Минобрнауки</w:t>
      </w:r>
      <w:proofErr w:type="spellEnd"/>
      <w:r w:rsidRPr="00DA30F7">
        <w:rPr>
          <w:color w:val="000000" w:themeColor="text1"/>
        </w:rPr>
        <w:t xml:space="preserve"> России).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ЗАДАНИЯ ЕГЭ </w:t>
      </w:r>
      <w:r w:rsidRPr="00DA30F7">
        <w:rPr>
          <w:color w:val="000000" w:themeColor="text1"/>
        </w:rPr>
        <w:br/>
      </w:r>
      <w:r w:rsidRPr="00DA30F7">
        <w:rPr>
          <w:color w:val="000000" w:themeColor="text1"/>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DA30F7">
        <w:rPr>
          <w:color w:val="000000" w:themeColor="text1"/>
        </w:rPr>
        <w:br/>
      </w:r>
      <w:r w:rsidRPr="00DA30F7">
        <w:rPr>
          <w:color w:val="000000" w:themeColor="text1"/>
        </w:rPr>
        <w:br/>
      </w:r>
      <w:hyperlink r:id="rId9" w:history="1">
        <w:r w:rsidRPr="00DA30F7">
          <w:rPr>
            <w:rStyle w:val="a4"/>
            <w:rFonts w:eastAsiaTheme="majorEastAsia"/>
            <w:color w:val="000000" w:themeColor="text1"/>
            <w:u w:val="single"/>
            <w:bdr w:val="none" w:sz="0" w:space="0" w:color="auto" w:frame="1"/>
          </w:rPr>
          <w:t>КИМ</w:t>
        </w:r>
      </w:hyperlink>
      <w:r w:rsidRPr="00DA30F7">
        <w:rPr>
          <w:color w:val="000000" w:themeColor="text1"/>
        </w:rPr>
        <w:t> </w:t>
      </w:r>
      <w:hyperlink r:id="rId10" w:history="1">
        <w:r w:rsidRPr="009676FF">
          <w:rPr>
            <w:rStyle w:val="a5"/>
            <w:lang w:val="en-US"/>
          </w:rPr>
          <w:t>www</w:t>
        </w:r>
        <w:r w:rsidRPr="00DA30F7">
          <w:rPr>
            <w:rStyle w:val="a5"/>
          </w:rPr>
          <w:t>.</w:t>
        </w:r>
        <w:proofErr w:type="spellStart"/>
        <w:r w:rsidRPr="009676FF">
          <w:rPr>
            <w:rStyle w:val="a5"/>
            <w:lang w:val="en-US"/>
          </w:rPr>
          <w:t>ege</w:t>
        </w:r>
        <w:proofErr w:type="spellEnd"/>
        <w:r w:rsidRPr="00DA30F7">
          <w:rPr>
            <w:rStyle w:val="a5"/>
          </w:rPr>
          <w:t>.</w:t>
        </w:r>
        <w:proofErr w:type="spellStart"/>
        <w:r w:rsidRPr="009676FF">
          <w:rPr>
            <w:rStyle w:val="a5"/>
            <w:lang w:val="en-US"/>
          </w:rPr>
          <w:t>edu</w:t>
        </w:r>
        <w:proofErr w:type="spellEnd"/>
        <w:r w:rsidRPr="00DA30F7">
          <w:rPr>
            <w:rStyle w:val="a5"/>
          </w:rPr>
          <w:t>.</w:t>
        </w:r>
        <w:proofErr w:type="spellStart"/>
        <w:r w:rsidRPr="009676FF">
          <w:rPr>
            <w:rStyle w:val="a5"/>
            <w:lang w:val="en-US"/>
          </w:rPr>
          <w:t>ru</w:t>
        </w:r>
        <w:proofErr w:type="spellEnd"/>
        <w:r w:rsidRPr="00DA30F7">
          <w:rPr>
            <w:rStyle w:val="a5"/>
          </w:rPr>
          <w:t>/</w:t>
        </w:r>
        <w:proofErr w:type="spellStart"/>
        <w:r w:rsidRPr="009676FF">
          <w:rPr>
            <w:rStyle w:val="a5"/>
            <w:lang w:val="en-US"/>
          </w:rPr>
          <w:t>ru</w:t>
        </w:r>
        <w:proofErr w:type="spellEnd"/>
        <w:r w:rsidRPr="00DA30F7">
          <w:rPr>
            <w:rStyle w:val="a5"/>
          </w:rPr>
          <w:t>/</w:t>
        </w:r>
        <w:r w:rsidRPr="009676FF">
          <w:rPr>
            <w:rStyle w:val="a5"/>
            <w:lang w:val="en-US"/>
          </w:rPr>
          <w:t>main</w:t>
        </w:r>
        <w:r w:rsidRPr="00DA30F7">
          <w:rPr>
            <w:rStyle w:val="a5"/>
          </w:rPr>
          <w:t>/</w:t>
        </w:r>
        <w:r w:rsidRPr="009676FF">
          <w:rPr>
            <w:rStyle w:val="a5"/>
            <w:lang w:val="en-US"/>
          </w:rPr>
          <w:t>brief</w:t>
        </w:r>
        <w:r w:rsidRPr="00DA30F7">
          <w:rPr>
            <w:rStyle w:val="a5"/>
          </w:rPr>
          <w:t>-</w:t>
        </w:r>
        <w:r w:rsidRPr="009676FF">
          <w:rPr>
            <w:rStyle w:val="a5"/>
            <w:lang w:val="en-US"/>
          </w:rPr>
          <w:t>glossary</w:t>
        </w:r>
        <w:r w:rsidRPr="00DA30F7">
          <w:rPr>
            <w:rStyle w:val="a5"/>
          </w:rPr>
          <w:t>/</w:t>
        </w:r>
      </w:hyperlink>
    </w:p>
    <w:p w:rsidR="00DA30F7" w:rsidRPr="00DA30F7" w:rsidRDefault="00DA30F7" w:rsidP="00DA30F7">
      <w:pPr>
        <w:pStyle w:val="a3"/>
        <w:spacing w:before="0" w:beforeAutospacing="0" w:after="0" w:afterAutospacing="0"/>
        <w:textAlignment w:val="baseline"/>
        <w:rPr>
          <w:color w:val="000000" w:themeColor="text1"/>
        </w:rPr>
      </w:pPr>
    </w:p>
    <w:p w:rsidR="00DA30F7" w:rsidRDefault="00DA30F7" w:rsidP="00DA30F7">
      <w:pPr>
        <w:pStyle w:val="a3"/>
        <w:spacing w:before="0" w:beforeAutospacing="0" w:after="0" w:afterAutospacing="0"/>
        <w:textAlignment w:val="baseline"/>
        <w:rPr>
          <w:rStyle w:val="a4"/>
          <w:rFonts w:eastAsiaTheme="majorEastAsia"/>
          <w:color w:val="000000" w:themeColor="text1"/>
          <w:u w:val="single"/>
          <w:bdr w:val="none" w:sz="0" w:space="0" w:color="auto" w:frame="1"/>
          <w:lang w:val="en-US"/>
        </w:rPr>
      </w:pPr>
      <w:r w:rsidRPr="00DA30F7">
        <w:rPr>
          <w:color w:val="000000" w:themeColor="text1"/>
        </w:rPr>
        <w:t xml:space="preserve">разрабатываются </w:t>
      </w:r>
      <w:r w:rsidRPr="00DA30F7">
        <w:rPr>
          <w:rStyle w:val="a4"/>
          <w:rFonts w:eastAsiaTheme="majorEastAsia"/>
          <w:color w:val="000000" w:themeColor="text1"/>
          <w:u w:val="single"/>
          <w:bdr w:val="none" w:sz="0" w:space="0" w:color="auto" w:frame="1"/>
        </w:rPr>
        <w:t xml:space="preserve">Федеральным институтом педагогических измерений (ФИПИ). </w:t>
      </w:r>
      <w:hyperlink r:id="rId11" w:history="1">
        <w:r w:rsidRPr="009676FF">
          <w:rPr>
            <w:rStyle w:val="a5"/>
            <w:rFonts w:eastAsiaTheme="majorEastAsia"/>
            <w:bdr w:val="none" w:sz="0" w:space="0" w:color="auto" w:frame="1"/>
          </w:rPr>
          <w:t>http://www.fipi.ru/</w:t>
        </w:r>
      </w:hyperlink>
    </w:p>
    <w:p w:rsidR="00DA30F7" w:rsidRDefault="00DA30F7" w:rsidP="00DA30F7">
      <w:pPr>
        <w:pStyle w:val="a3"/>
        <w:spacing w:before="0" w:beforeAutospacing="0" w:after="0" w:afterAutospacing="0"/>
        <w:textAlignment w:val="baseline"/>
        <w:rPr>
          <w:color w:val="000000" w:themeColor="text1"/>
          <w:lang w:val="en-US"/>
        </w:rPr>
      </w:pPr>
      <w:r w:rsidRPr="00DA30F7">
        <w:rPr>
          <w:color w:val="000000" w:themeColor="text1"/>
        </w:rPr>
        <w:br/>
      </w:r>
      <w:r w:rsidRPr="00DA30F7">
        <w:rPr>
          <w:color w:val="000000" w:themeColor="text1"/>
        </w:rPr>
        <w:br/>
        <w:t>С документами, регламентирующими структуру и содержание КИМ (кодификаторами, спецификациями), а также с демонстрационными вариантами ЕГЭ по каждому предмету, можно ознакомиться в разделе «</w:t>
      </w:r>
      <w:hyperlink r:id="rId12" w:history="1">
        <w:r w:rsidRPr="00DA30F7">
          <w:rPr>
            <w:rStyle w:val="a4"/>
            <w:rFonts w:eastAsiaTheme="majorEastAsia"/>
            <w:color w:val="000000" w:themeColor="text1"/>
            <w:u w:val="single"/>
            <w:bdr w:val="none" w:sz="0" w:space="0" w:color="auto" w:frame="1"/>
          </w:rPr>
          <w:t>Демонстрационные варианты ЕГЭ».</w:t>
        </w:r>
      </w:hyperlink>
      <w:r w:rsidRPr="00DA30F7">
        <w:rPr>
          <w:color w:val="000000" w:themeColor="text1"/>
        </w:rPr>
        <w:t> </w:t>
      </w:r>
      <w:hyperlink r:id="rId13" w:history="1">
        <w:r w:rsidRPr="009676FF">
          <w:rPr>
            <w:rStyle w:val="a5"/>
          </w:rPr>
          <w:t>http://ege.edu.ru/ru/main/demovers/</w:t>
        </w:r>
      </w:hyperlink>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br/>
      </w:r>
      <w:r w:rsidRPr="00DA30F7">
        <w:rPr>
          <w:color w:val="000000" w:themeColor="text1"/>
        </w:rPr>
        <w:br/>
        <w:t>КИМ включают в себя задания с кратким и развернутым ответами. </w:t>
      </w:r>
      <w:r w:rsidRPr="00DA30F7">
        <w:rPr>
          <w:color w:val="000000" w:themeColor="text1"/>
        </w:rPr>
        <w:br/>
      </w:r>
      <w:r w:rsidRPr="00DA30F7">
        <w:rPr>
          <w:color w:val="000000" w:themeColor="text1"/>
        </w:rPr>
        <w:br/>
      </w:r>
      <w:r w:rsidRPr="00DA30F7">
        <w:rPr>
          <w:color w:val="000000" w:themeColor="text1"/>
        </w:rPr>
        <w:lastRenderedPageBreak/>
        <w:t xml:space="preserve">При проведении ЕГЭ по иностранным языкам в состав экзамена включен раздел «Говорение», устные </w:t>
      </w:r>
      <w:proofErr w:type="gramStart"/>
      <w:r w:rsidRPr="00DA30F7">
        <w:rPr>
          <w:color w:val="000000" w:themeColor="text1"/>
        </w:rPr>
        <w:t>ответы</w:t>
      </w:r>
      <w:proofErr w:type="gramEnd"/>
      <w:r w:rsidRPr="00DA30F7">
        <w:rPr>
          <w:color w:val="000000" w:themeColor="text1"/>
        </w:rPr>
        <w:t xml:space="preserve"> на задания которого записываются на </w:t>
      </w:r>
      <w:proofErr w:type="spellStart"/>
      <w:r w:rsidRPr="00DA30F7">
        <w:rPr>
          <w:color w:val="000000" w:themeColor="text1"/>
        </w:rPr>
        <w:t>аудионосители</w:t>
      </w:r>
      <w:proofErr w:type="spellEnd"/>
      <w:r w:rsidRPr="00DA30F7">
        <w:rPr>
          <w:color w:val="000000" w:themeColor="text1"/>
        </w:rPr>
        <w:t>. Выбор участником ЕГЭ данного раздела является добровольным.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ВНИМАНИЕ! </w:t>
      </w:r>
      <w:r w:rsidRPr="00DA30F7">
        <w:rPr>
          <w:color w:val="000000" w:themeColor="text1"/>
        </w:rPr>
        <w:br/>
      </w:r>
      <w:r w:rsidRPr="00DA30F7">
        <w:rPr>
          <w:color w:val="000000" w:themeColor="text1"/>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DA30F7">
        <w:rPr>
          <w:color w:val="000000" w:themeColor="text1"/>
        </w:rPr>
        <w:t>в</w:t>
      </w:r>
      <w:proofErr w:type="gramEnd"/>
      <w:r w:rsidRPr="00DA30F7">
        <w:rPr>
          <w:color w:val="000000" w:themeColor="text1"/>
        </w:rPr>
        <w:t xml:space="preserve"> КИМ сведений. </w:t>
      </w:r>
      <w:r w:rsidRPr="00DA30F7">
        <w:rPr>
          <w:color w:val="000000" w:themeColor="text1"/>
        </w:rPr>
        <w:br/>
      </w:r>
      <w:r w:rsidRPr="00DA30F7">
        <w:rPr>
          <w:color w:val="000000" w:themeColor="text1"/>
        </w:rPr>
        <w:br/>
        <w:t>Факт опубликования КИМ в Интернет свидетельствует о наличии признаков следующих правонарушений: </w:t>
      </w:r>
      <w:r w:rsidRPr="00DA30F7">
        <w:rPr>
          <w:color w:val="000000" w:themeColor="text1"/>
        </w:rPr>
        <w:br/>
      </w:r>
      <w:r w:rsidRPr="00DA30F7">
        <w:rPr>
          <w:color w:val="000000" w:themeColor="text1"/>
        </w:rPr>
        <w:br/>
      </w:r>
      <w:proofErr w:type="gramStart"/>
      <w:r w:rsidRPr="00DA30F7">
        <w:rPr>
          <w:color w:val="000000" w:themeColor="text1"/>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r w:rsidRPr="00DA30F7">
        <w:rPr>
          <w:color w:val="000000" w:themeColor="text1"/>
        </w:rPr>
        <w:b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r w:rsidRPr="00DA30F7">
        <w:rPr>
          <w:color w:val="000000" w:themeColor="text1"/>
        </w:rPr>
        <w:br/>
        <w:t> </w:t>
      </w:r>
      <w:proofErr w:type="gramEnd"/>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РЕЗУЛЬТАТЫ ЕГЭ</w:t>
      </w:r>
      <w:proofErr w:type="gramStart"/>
      <w:r w:rsidRPr="00DA30F7">
        <w:rPr>
          <w:rStyle w:val="a4"/>
          <w:rFonts w:eastAsiaTheme="majorEastAsia"/>
          <w:i/>
          <w:iCs/>
          <w:color w:val="000000" w:themeColor="text1"/>
          <w:u w:val="single"/>
          <w:bdr w:val="none" w:sz="0" w:space="0" w:color="auto" w:frame="1"/>
        </w:rPr>
        <w:t> </w:t>
      </w:r>
      <w:r w:rsidRPr="00DA30F7">
        <w:rPr>
          <w:color w:val="000000" w:themeColor="text1"/>
        </w:rPr>
        <w:br/>
      </w:r>
      <w:r w:rsidRPr="00DA30F7">
        <w:rPr>
          <w:color w:val="000000" w:themeColor="text1"/>
        </w:rPr>
        <w:br/>
        <w:t>П</w:t>
      </w:r>
      <w:proofErr w:type="gramEnd"/>
      <w:r w:rsidRPr="00DA30F7">
        <w:rPr>
          <w:color w:val="000000" w:themeColor="text1"/>
        </w:rPr>
        <w:t xml:space="preserve">ри проведении ГИА в форме ЕГЭ (за исключением ЕГЭ по математике базового уровня) используется </w:t>
      </w:r>
      <w:proofErr w:type="spellStart"/>
      <w:r w:rsidRPr="00DA30F7">
        <w:rPr>
          <w:color w:val="000000" w:themeColor="text1"/>
        </w:rPr>
        <w:t>стобалльная</w:t>
      </w:r>
      <w:proofErr w:type="spellEnd"/>
      <w:r w:rsidRPr="00DA30F7">
        <w:rPr>
          <w:color w:val="000000" w:themeColor="text1"/>
        </w:rPr>
        <w:t xml:space="preserve"> система оценки. </w:t>
      </w:r>
      <w:r w:rsidRPr="00DA30F7">
        <w:rPr>
          <w:color w:val="000000" w:themeColor="text1"/>
        </w:rPr>
        <w:br/>
      </w:r>
      <w:r w:rsidRPr="00DA30F7">
        <w:rPr>
          <w:color w:val="000000" w:themeColor="text1"/>
        </w:rPr>
        <w:br/>
        <w:t>По каждому предмету ЕГЭ установлено минимальное количество баллов, преодоление которого подтверждает освоение основных общеобразовательных программ. </w:t>
      </w:r>
      <w:r w:rsidRPr="00DA30F7">
        <w:rPr>
          <w:color w:val="000000" w:themeColor="text1"/>
        </w:rPr>
        <w:br/>
      </w:r>
      <w:r w:rsidRPr="00DA30F7">
        <w:rPr>
          <w:color w:val="000000" w:themeColor="text1"/>
        </w:rPr>
        <w:br/>
      </w:r>
      <w:proofErr w:type="gramStart"/>
      <w:r w:rsidRPr="00DA30F7">
        <w:rPr>
          <w:color w:val="000000" w:themeColor="text1"/>
        </w:rPr>
        <w:t>После проверки работ на региональном и федеральном уровнях (ГЭК) на своем заседании рассматривает результаты ЕГЭ по каждому общеобразовательному предмету и принимает решение об их утверждении или аннулировании.</w:t>
      </w:r>
      <w:proofErr w:type="gramEnd"/>
      <w:r w:rsidRPr="00DA30F7">
        <w:rPr>
          <w:color w:val="000000" w:themeColor="text1"/>
        </w:rPr>
        <w:t> </w:t>
      </w:r>
      <w:r w:rsidRPr="00DA30F7">
        <w:rPr>
          <w:color w:val="000000" w:themeColor="text1"/>
        </w:rPr>
        <w:br/>
        <w:t xml:space="preserve">Утверждение результатов ЕГЭ осуществляется в течение 1-го рабочего дня с момента </w:t>
      </w:r>
      <w:proofErr w:type="gramStart"/>
      <w:r w:rsidRPr="00DA30F7">
        <w:rPr>
          <w:color w:val="000000" w:themeColor="text1"/>
        </w:rPr>
        <w:t>получения результатов централизованной проверки экзаменационных работ участников ЕГЭ</w:t>
      </w:r>
      <w:proofErr w:type="gramEnd"/>
      <w:r w:rsidRPr="00DA30F7">
        <w:rPr>
          <w:color w:val="000000" w:themeColor="text1"/>
        </w:rPr>
        <w:t>. </w:t>
      </w:r>
      <w:r w:rsidRPr="00DA30F7">
        <w:rPr>
          <w:color w:val="000000" w:themeColor="text1"/>
        </w:rPr>
        <w:br/>
        <w:t>Затем результаты ЕГЭ передаются в образовательные организации, а также органы местного самоуправления и учредителям для ознакомления участников ЕГЭ с полученными ими результатами ЕГЭ. </w:t>
      </w:r>
      <w:r w:rsidRPr="00DA30F7">
        <w:rPr>
          <w:color w:val="000000" w:themeColor="text1"/>
        </w:rPr>
        <w:br/>
      </w:r>
      <w:r w:rsidRPr="00DA30F7">
        <w:rPr>
          <w:color w:val="000000" w:themeColor="text1"/>
        </w:rPr>
        <w:br/>
        <w:t>Ознакомление участников ЕГЭ с полученными ими результатами ЕГЭ по общеобразовательному предмету осуществляется не позднее 3-х рабочих дней со дня их утверждения ГЭК. По решению ГЭК ознакомление участников ЕГЭ со своими результатами может осуществляться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r w:rsidRPr="00DA30F7">
        <w:rPr>
          <w:color w:val="000000" w:themeColor="text1"/>
        </w:rPr>
        <w:br/>
      </w:r>
      <w:r w:rsidRPr="00DA30F7">
        <w:rPr>
          <w:color w:val="000000" w:themeColor="text1"/>
        </w:rPr>
        <w:br/>
        <w:t>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w:t>
      </w:r>
      <w:r w:rsidRPr="00DA30F7">
        <w:rPr>
          <w:color w:val="000000" w:themeColor="text1"/>
        </w:rPr>
        <w:br/>
      </w:r>
      <w:r w:rsidRPr="00DA30F7">
        <w:rPr>
          <w:color w:val="000000" w:themeColor="text1"/>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DA30F7">
        <w:rPr>
          <w:color w:val="000000" w:themeColor="text1"/>
        </w:rPr>
        <w:br/>
      </w:r>
      <w:r w:rsidRPr="00DA30F7">
        <w:rPr>
          <w:color w:val="000000" w:themeColor="text1"/>
        </w:rPr>
        <w:br/>
        <w:t>Срок действия результатов - 4 года, следующих за годом получения таких результатов.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НЕУДОВЛЕТВОРИТЕЛЬНЫЙ РЕЗУЛЬТАТ</w:t>
      </w:r>
      <w:proofErr w:type="gramStart"/>
      <w:r w:rsidRPr="00DA30F7">
        <w:rPr>
          <w:rStyle w:val="a4"/>
          <w:rFonts w:eastAsiaTheme="majorEastAsia"/>
          <w:i/>
          <w:iCs/>
          <w:color w:val="000000" w:themeColor="text1"/>
          <w:u w:val="single"/>
          <w:bdr w:val="none" w:sz="0" w:space="0" w:color="auto" w:frame="1"/>
        </w:rPr>
        <w:t> </w:t>
      </w:r>
      <w:r w:rsidRPr="00DA30F7">
        <w:rPr>
          <w:color w:val="000000" w:themeColor="text1"/>
        </w:rPr>
        <w:br/>
      </w:r>
      <w:r w:rsidRPr="00DA30F7">
        <w:rPr>
          <w:color w:val="000000" w:themeColor="text1"/>
        </w:rPr>
        <w:br/>
        <w:t>Е</w:t>
      </w:r>
      <w:proofErr w:type="gramEnd"/>
      <w:r w:rsidRPr="00DA30F7">
        <w:rPr>
          <w:color w:val="000000" w:themeColor="text1"/>
        </w:rPr>
        <w:t xml:space="preserve">сли участник ЕГЭ (выпускник текущего года) получит результат ниже установленного минимального </w:t>
      </w:r>
      <w:r w:rsidRPr="00DA30F7">
        <w:rPr>
          <w:color w:val="000000" w:themeColor="text1"/>
        </w:rPr>
        <w:lastRenderedPageBreak/>
        <w:t>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DA30F7">
        <w:rPr>
          <w:color w:val="000000" w:themeColor="text1"/>
        </w:rPr>
        <w:br/>
      </w:r>
      <w:r w:rsidRPr="00DA30F7">
        <w:rPr>
          <w:color w:val="000000" w:themeColor="text1"/>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1221DF" w:rsidRDefault="00DA30F7" w:rsidP="00DA30F7">
      <w:pPr>
        <w:pStyle w:val="a3"/>
        <w:spacing w:before="0" w:beforeAutospacing="0" w:after="0" w:afterAutospacing="0"/>
        <w:textAlignment w:val="baseline"/>
        <w:rPr>
          <w:color w:val="000000" w:themeColor="text1"/>
          <w:lang w:val="en-US"/>
        </w:rPr>
      </w:pPr>
      <w:r w:rsidRPr="00DA30F7">
        <w:rPr>
          <w:rStyle w:val="a4"/>
          <w:rFonts w:eastAsiaTheme="majorEastAsia"/>
          <w:i/>
          <w:iCs/>
          <w:color w:val="000000" w:themeColor="text1"/>
          <w:u w:val="single"/>
          <w:bdr w:val="none" w:sz="0" w:space="0" w:color="auto" w:frame="1"/>
        </w:rPr>
        <w:t>ЧЕМ ПОЛЬЗОВАТЬСЯ НА ЕГЭ</w:t>
      </w:r>
      <w:r w:rsidRPr="00DA30F7">
        <w:rPr>
          <w:color w:val="000000" w:themeColor="text1"/>
        </w:rPr>
        <w:br/>
      </w:r>
      <w:r w:rsidRPr="00DA30F7">
        <w:rPr>
          <w:color w:val="000000" w:themeColor="text1"/>
        </w:rPr>
        <w:br/>
        <w:t xml:space="preserve">Перечень дополнительных устройств, которыми разрешается пользоваться во время экзаменов по каждому предмету ЕГЭ, ежегодно утверждается приказом </w:t>
      </w:r>
      <w:proofErr w:type="spellStart"/>
      <w:r w:rsidRPr="00DA30F7">
        <w:rPr>
          <w:color w:val="000000" w:themeColor="text1"/>
        </w:rPr>
        <w:t>Минобрнауки</w:t>
      </w:r>
      <w:proofErr w:type="spellEnd"/>
      <w:r w:rsidRPr="00DA30F7">
        <w:rPr>
          <w:color w:val="000000" w:themeColor="text1"/>
        </w:rPr>
        <w:t xml:space="preserve"> России.</w:t>
      </w:r>
      <w:r w:rsidRPr="00DA30F7">
        <w:rPr>
          <w:color w:val="000000" w:themeColor="text1"/>
        </w:rPr>
        <w:br/>
        <w:t>Кроме того, в комплекты КИМ по некоторым предметам включены справочные материалы.</w:t>
      </w:r>
      <w:r w:rsidRPr="00DA30F7">
        <w:rPr>
          <w:color w:val="000000" w:themeColor="text1"/>
        </w:rPr>
        <w:br/>
        <w:t>Ниже дан полный перечень разрешенных дополнительных устройств и материалов, составленный на основе </w:t>
      </w:r>
      <w:hyperlink r:id="rId14" w:history="1">
        <w:r w:rsidRPr="00DA30F7">
          <w:rPr>
            <w:rStyle w:val="a4"/>
            <w:rFonts w:eastAsiaTheme="majorEastAsia"/>
            <w:color w:val="000000" w:themeColor="text1"/>
            <w:u w:val="single"/>
            <w:bdr w:val="none" w:sz="0" w:space="0" w:color="auto" w:frame="1"/>
          </w:rPr>
          <w:t>спецификаций по предметам</w:t>
        </w:r>
      </w:hyperlink>
      <w:r w:rsidRPr="00DA30F7">
        <w:rPr>
          <w:color w:val="000000" w:themeColor="text1"/>
        </w:rPr>
        <w:t>.</w:t>
      </w:r>
      <w:r w:rsidR="001221DF" w:rsidRPr="001221DF">
        <w:t xml:space="preserve"> </w:t>
      </w:r>
      <w:hyperlink r:id="rId15" w:history="1">
        <w:r w:rsidR="001221DF" w:rsidRPr="009676FF">
          <w:rPr>
            <w:rStyle w:val="a5"/>
          </w:rPr>
          <w:t>http://www.ege.edu.ru/ru/main/demovers/</w:t>
        </w:r>
      </w:hyperlink>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color w:val="000000" w:themeColor="text1"/>
          <w:u w:val="single"/>
          <w:bdr w:val="none" w:sz="0" w:space="0" w:color="auto" w:frame="1"/>
        </w:rPr>
        <w:t>ЕГЭ по математике</w:t>
      </w: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t>Разрешается пользоваться линейкой.</w:t>
      </w:r>
    </w:p>
    <w:p w:rsidR="00DA30F7" w:rsidRPr="00DA30F7" w:rsidRDefault="00DA30F7" w:rsidP="00DA30F7">
      <w:pPr>
        <w:pStyle w:val="a3"/>
        <w:spacing w:before="0" w:beforeAutospacing="0" w:after="0" w:afterAutospacing="0"/>
        <w:textAlignment w:val="baseline"/>
        <w:rPr>
          <w:color w:val="000000" w:themeColor="text1"/>
        </w:rPr>
      </w:pPr>
      <w:r w:rsidRPr="00DA30F7">
        <w:rPr>
          <w:color w:val="000000" w:themeColor="text1"/>
        </w:rPr>
        <w:t>Справочные материалы, которые можно использовать во время экзамена, выдаются каждому участнику ЕГЭ вместе с текстом его экзаменационной работы.</w:t>
      </w: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ЕГЭ по географии </w:t>
      </w:r>
      <w:r w:rsidRPr="00DA30F7">
        <w:rPr>
          <w:color w:val="000000" w:themeColor="text1"/>
        </w:rPr>
        <w:br/>
        <w:t>Разрешено использование непрограммируемого калькулятора (на каждого ученика), линейки и транспортира.</w:t>
      </w:r>
      <w:r w:rsidRPr="00DA30F7">
        <w:rPr>
          <w:color w:val="000000" w:themeColor="text1"/>
        </w:rPr>
        <w:br/>
        <w:t>Непрограммируемый калькулятор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DA30F7">
        <w:rPr>
          <w:color w:val="000000" w:themeColor="text1"/>
        </w:rPr>
        <w:t>sin</w:t>
      </w:r>
      <w:proofErr w:type="spellEnd"/>
      <w:r w:rsidRPr="00DA30F7">
        <w:rPr>
          <w:color w:val="000000" w:themeColor="text1"/>
        </w:rPr>
        <w:t xml:space="preserve">, </w:t>
      </w:r>
      <w:proofErr w:type="spellStart"/>
      <w:r w:rsidRPr="00DA30F7">
        <w:rPr>
          <w:color w:val="000000" w:themeColor="text1"/>
        </w:rPr>
        <w:t>cos</w:t>
      </w:r>
      <w:proofErr w:type="spellEnd"/>
      <w:r w:rsidRPr="00DA30F7">
        <w:rPr>
          <w:color w:val="000000" w:themeColor="text1"/>
        </w:rPr>
        <w:t xml:space="preserve">, </w:t>
      </w:r>
      <w:proofErr w:type="spellStart"/>
      <w:r w:rsidRPr="00DA30F7">
        <w:rPr>
          <w:color w:val="000000" w:themeColor="text1"/>
        </w:rPr>
        <w:t>tg</w:t>
      </w:r>
      <w:proofErr w:type="spellEnd"/>
      <w:r w:rsidRPr="00DA30F7">
        <w:rPr>
          <w:color w:val="000000" w:themeColor="text1"/>
        </w:rPr>
        <w:t xml:space="preserve">, </w:t>
      </w:r>
      <w:proofErr w:type="spellStart"/>
      <w:r w:rsidRPr="00DA30F7">
        <w:rPr>
          <w:color w:val="000000" w:themeColor="text1"/>
        </w:rPr>
        <w:t>ctg</w:t>
      </w:r>
      <w:proofErr w:type="spellEnd"/>
      <w:r w:rsidRPr="00DA30F7">
        <w:rPr>
          <w:color w:val="000000" w:themeColor="text1"/>
        </w:rPr>
        <w:t xml:space="preserve">, </w:t>
      </w:r>
      <w:proofErr w:type="spellStart"/>
      <w:r w:rsidRPr="00DA30F7">
        <w:rPr>
          <w:color w:val="000000" w:themeColor="text1"/>
        </w:rPr>
        <w:t>arcsin</w:t>
      </w:r>
      <w:proofErr w:type="spellEnd"/>
      <w:r w:rsidRPr="00DA30F7">
        <w:rPr>
          <w:color w:val="000000" w:themeColor="text1"/>
        </w:rPr>
        <w:t xml:space="preserve">, </w:t>
      </w:r>
      <w:proofErr w:type="spellStart"/>
      <w:r w:rsidRPr="00DA30F7">
        <w:rPr>
          <w:color w:val="000000" w:themeColor="text1"/>
        </w:rPr>
        <w:t>arcos</w:t>
      </w:r>
      <w:proofErr w:type="spellEnd"/>
      <w:r w:rsidRPr="00DA30F7">
        <w:rPr>
          <w:color w:val="000000" w:themeColor="text1"/>
        </w:rPr>
        <w:t xml:space="preserve">, </w:t>
      </w:r>
      <w:proofErr w:type="spellStart"/>
      <w:r w:rsidRPr="00DA30F7">
        <w:rPr>
          <w:color w:val="000000" w:themeColor="text1"/>
        </w:rPr>
        <w:t>arctg</w:t>
      </w:r>
      <w:proofErr w:type="spellEnd"/>
      <w:r w:rsidRPr="00DA30F7">
        <w:rPr>
          <w:color w:val="000000" w:themeColor="text1"/>
        </w:rPr>
        <w:t>). </w:t>
      </w:r>
      <w:r w:rsidRPr="00DA30F7">
        <w:rPr>
          <w:color w:val="000000" w:themeColor="text1"/>
        </w:rPr>
        <w:b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косвенно проверяется на экзамене.</w:t>
      </w:r>
      <w:r w:rsidRPr="00DA30F7">
        <w:rPr>
          <w:color w:val="000000" w:themeColor="text1"/>
        </w:rPr>
        <w:br/>
        <w:t xml:space="preserve">Калькулятор не должен предоставлять </w:t>
      </w:r>
      <w:proofErr w:type="gramStart"/>
      <w:r w:rsidRPr="00DA30F7">
        <w:rPr>
          <w:color w:val="000000" w:themeColor="text1"/>
        </w:rPr>
        <w:t>экзаменующемуся</w:t>
      </w:r>
      <w:proofErr w:type="gramEnd"/>
      <w:r w:rsidRPr="00DA30F7">
        <w:rPr>
          <w:color w:val="000000" w:themeColor="text1"/>
        </w:rPr>
        <w:t xml:space="preserve"> возможности получения извне информации во время сдачи экзамена. Коммуникационные возможности калькулятора не должны допускать беспроводного обмена информацией с любыми внешними источниками.</w:t>
      </w: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ЕГЭ по химии </w:t>
      </w:r>
      <w:r w:rsidRPr="00DA30F7">
        <w:rPr>
          <w:color w:val="000000" w:themeColor="text1"/>
        </w:rPr>
        <w:br/>
        <w:t>Разрешено использование непрограммируемого калькулятора с возможностью вычисления тригонометрических функций (</w:t>
      </w:r>
      <w:proofErr w:type="spellStart"/>
      <w:r w:rsidRPr="00DA30F7">
        <w:rPr>
          <w:color w:val="000000" w:themeColor="text1"/>
        </w:rPr>
        <w:t>cos</w:t>
      </w:r>
      <w:proofErr w:type="spellEnd"/>
      <w:r w:rsidRPr="00DA30F7">
        <w:rPr>
          <w:color w:val="000000" w:themeColor="text1"/>
        </w:rPr>
        <w:t xml:space="preserve">, </w:t>
      </w:r>
      <w:proofErr w:type="spellStart"/>
      <w:r w:rsidRPr="00DA30F7">
        <w:rPr>
          <w:color w:val="000000" w:themeColor="text1"/>
        </w:rPr>
        <w:t>sin</w:t>
      </w:r>
      <w:proofErr w:type="spellEnd"/>
      <w:r w:rsidRPr="00DA30F7">
        <w:rPr>
          <w:color w:val="000000" w:themeColor="text1"/>
        </w:rPr>
        <w:t xml:space="preserve">, </w:t>
      </w:r>
      <w:proofErr w:type="spellStart"/>
      <w:r w:rsidRPr="00DA30F7">
        <w:rPr>
          <w:color w:val="000000" w:themeColor="text1"/>
        </w:rPr>
        <w:t>tg</w:t>
      </w:r>
      <w:proofErr w:type="spellEnd"/>
      <w:r w:rsidRPr="00DA30F7">
        <w:rPr>
          <w:color w:val="000000" w:themeColor="text1"/>
        </w:rPr>
        <w:t>) и линейки.</w:t>
      </w:r>
      <w:r w:rsidRPr="00DA30F7">
        <w:rPr>
          <w:color w:val="000000" w:themeColor="text1"/>
        </w:rPr>
        <w:br/>
        <w:t>Также к каждому варианту экзаменационной работы прилагаются следующие материалы:</w:t>
      </w:r>
      <w:r w:rsidRPr="00DA30F7">
        <w:rPr>
          <w:color w:val="000000" w:themeColor="text1"/>
        </w:rPr>
        <w:br/>
        <w:t>периодическая система химических элементов Д.И. Менделеева;</w:t>
      </w:r>
      <w:r w:rsidRPr="00DA30F7">
        <w:rPr>
          <w:color w:val="000000" w:themeColor="text1"/>
        </w:rPr>
        <w:br/>
        <w:t>таблица растворимости солей, кислот и оснований в воде;</w:t>
      </w:r>
      <w:r w:rsidRPr="00DA30F7">
        <w:rPr>
          <w:color w:val="000000" w:themeColor="text1"/>
        </w:rPr>
        <w:br/>
        <w:t>электрохимический ряд напряжений металлов.</w:t>
      </w: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ЕГЭ по физике</w:t>
      </w:r>
      <w:r w:rsidRPr="00DA30F7">
        <w:rPr>
          <w:color w:val="000000" w:themeColor="text1"/>
        </w:rPr>
        <w:t> </w:t>
      </w:r>
      <w:r w:rsidRPr="00DA30F7">
        <w:rPr>
          <w:color w:val="000000" w:themeColor="text1"/>
        </w:rPr>
        <w:br/>
        <w:t>Разрешено использование непрограммируемого калькулятора (на каждого ученика) с возможностью вычисления тригонометрических функций (</w:t>
      </w:r>
      <w:proofErr w:type="spellStart"/>
      <w:r w:rsidRPr="00DA30F7">
        <w:rPr>
          <w:color w:val="000000" w:themeColor="text1"/>
        </w:rPr>
        <w:t>cos</w:t>
      </w:r>
      <w:proofErr w:type="spellEnd"/>
      <w:r w:rsidRPr="00DA30F7">
        <w:rPr>
          <w:color w:val="000000" w:themeColor="text1"/>
        </w:rPr>
        <w:t xml:space="preserve">, </w:t>
      </w:r>
      <w:proofErr w:type="spellStart"/>
      <w:r w:rsidRPr="00DA30F7">
        <w:rPr>
          <w:color w:val="000000" w:themeColor="text1"/>
        </w:rPr>
        <w:t>sin</w:t>
      </w:r>
      <w:proofErr w:type="spellEnd"/>
      <w:r w:rsidRPr="00DA30F7">
        <w:rPr>
          <w:color w:val="000000" w:themeColor="text1"/>
        </w:rPr>
        <w:t xml:space="preserve">, </w:t>
      </w:r>
      <w:proofErr w:type="spellStart"/>
      <w:r w:rsidRPr="00DA30F7">
        <w:rPr>
          <w:color w:val="000000" w:themeColor="text1"/>
        </w:rPr>
        <w:t>tg</w:t>
      </w:r>
      <w:proofErr w:type="spellEnd"/>
      <w:r w:rsidRPr="00DA30F7">
        <w:rPr>
          <w:color w:val="000000" w:themeColor="text1"/>
        </w:rPr>
        <w:t>) и линейки.</w:t>
      </w:r>
      <w:r w:rsidRPr="00DA30F7">
        <w:rPr>
          <w:color w:val="000000" w:themeColor="text1"/>
        </w:rPr>
        <w:br/>
        <w:t>Кроме того, каждый КИМ содержит справочные данные, которые могут понадобиться при выполнении работы.</w:t>
      </w:r>
      <w:r w:rsidRPr="00DA30F7">
        <w:rPr>
          <w:color w:val="000000" w:themeColor="text1"/>
        </w:rPr>
        <w:br/>
        <w:t> </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ЕГЭ по иностранным языкам </w:t>
      </w:r>
      <w:r w:rsidRPr="00DA30F7">
        <w:rPr>
          <w:color w:val="000000" w:themeColor="text1"/>
        </w:rPr>
        <w:br/>
        <w:t>Дополнительные материалы и оборудование на экзамене по иностранному языку включают звуковоспроизводящую аппаратуру, аудиокассеты или компакт-диски (CD) с материалами для выполнения заданий раздела 1 "</w:t>
      </w:r>
      <w:proofErr w:type="spellStart"/>
      <w:r w:rsidRPr="00DA30F7">
        <w:rPr>
          <w:color w:val="000000" w:themeColor="text1"/>
        </w:rPr>
        <w:t>Аудирование</w:t>
      </w:r>
      <w:proofErr w:type="spellEnd"/>
      <w:r w:rsidRPr="00DA30F7">
        <w:rPr>
          <w:color w:val="000000" w:themeColor="text1"/>
        </w:rPr>
        <w:t>".</w:t>
      </w:r>
      <w:r w:rsidRPr="00DA30F7">
        <w:rPr>
          <w:color w:val="000000" w:themeColor="text1"/>
        </w:rPr>
        <w:br/>
        <w:t>По остальным предметам использование дополнительного оборудования и материалов на экзамене не предусмотрено.</w:t>
      </w:r>
      <w:r w:rsidRPr="00DA30F7">
        <w:rPr>
          <w:color w:val="000000" w:themeColor="text1"/>
        </w:rPr>
        <w:br/>
        <w:t>Всё, что не входит в спецификацию КИМ ЕГЭ по предмету, иметь и использовать на экзамене запрещено, в том числе:</w:t>
      </w:r>
      <w:r w:rsidRPr="00DA30F7">
        <w:rPr>
          <w:color w:val="000000" w:themeColor="text1"/>
        </w:rPr>
        <w:br/>
        <w:t>мобильные телефоны или иные средства связи;</w:t>
      </w:r>
      <w:r w:rsidRPr="00DA30F7">
        <w:rPr>
          <w:color w:val="000000" w:themeColor="text1"/>
        </w:rPr>
        <w:br/>
        <w:t>любые электронно-вычислительные устройства и справочные материалы и устройства.</w:t>
      </w:r>
      <w:r w:rsidRPr="00DA30F7">
        <w:rPr>
          <w:color w:val="000000" w:themeColor="text1"/>
        </w:rPr>
        <w:br/>
      </w:r>
      <w:r w:rsidRPr="00DA30F7">
        <w:rPr>
          <w:color w:val="000000" w:themeColor="text1"/>
        </w:rPr>
        <w:lastRenderedPageBreak/>
        <w:t xml:space="preserve">При нарушении этих правил и отказе в их соблюдении организаторы совместно с членом ГЭК вправе удалить участника ЕГЭ </w:t>
      </w:r>
      <w:proofErr w:type="gramStart"/>
      <w:r w:rsidRPr="00DA30F7">
        <w:rPr>
          <w:color w:val="000000" w:themeColor="text1"/>
        </w:rPr>
        <w:t>с экзамена с внесением записи в протокол проведения экзамена в аудитории с указанием</w:t>
      </w:r>
      <w:proofErr w:type="gramEnd"/>
      <w:r w:rsidRPr="00DA30F7">
        <w:rPr>
          <w:color w:val="000000" w:themeColor="text1"/>
        </w:rPr>
        <w:t xml:space="preserve"> причины удаления. На бланках проставляется метка о факте удаления с экзамена.</w:t>
      </w:r>
    </w:p>
    <w:p w:rsidR="00DA30F7" w:rsidRPr="00DA30F7" w:rsidRDefault="00DA30F7" w:rsidP="00DA30F7">
      <w:pPr>
        <w:pStyle w:val="a3"/>
        <w:spacing w:before="0" w:beforeAutospacing="0" w:after="0" w:afterAutospacing="0"/>
        <w:textAlignment w:val="baseline"/>
        <w:rPr>
          <w:color w:val="000000" w:themeColor="text1"/>
        </w:rPr>
      </w:pPr>
      <w:r w:rsidRPr="00DA30F7">
        <w:rPr>
          <w:rStyle w:val="a4"/>
          <w:rFonts w:eastAsiaTheme="majorEastAsia"/>
          <w:i/>
          <w:iCs/>
          <w:color w:val="000000" w:themeColor="text1"/>
          <w:u w:val="single"/>
          <w:bdr w:val="none" w:sz="0" w:space="0" w:color="auto" w:frame="1"/>
        </w:rPr>
        <w:t>ПРАВИЛА И ПРОЦЕДУРА ПРОВЕДЕНИЯ ЕГЭ</w:t>
      </w:r>
      <w:r w:rsidRPr="00DA30F7">
        <w:rPr>
          <w:color w:val="000000" w:themeColor="text1"/>
        </w:rPr>
        <w:br/>
      </w:r>
      <w:r w:rsidRPr="00DA30F7">
        <w:rPr>
          <w:color w:val="000000" w:themeColor="text1"/>
        </w:rPr>
        <w:br/>
        <w:t>Время начала ЕГЭ по всем общеобразовательным предметам 10.00 часов по местному времени.</w:t>
      </w:r>
      <w:r w:rsidRPr="00DA30F7">
        <w:rPr>
          <w:color w:val="000000" w:themeColor="text1"/>
        </w:rPr>
        <w:br/>
        <w:t>По прибытии в ППЭ все участники ЕГЭ должны:</w:t>
      </w:r>
      <w:r w:rsidRPr="00DA30F7">
        <w:rPr>
          <w:color w:val="000000" w:themeColor="text1"/>
        </w:rPr>
        <w:br/>
      </w:r>
      <w:proofErr w:type="gramStart"/>
      <w:r w:rsidRPr="00DA30F7">
        <w:rPr>
          <w:color w:val="000000" w:themeColor="text1"/>
        </w:rPr>
        <w:t>Явиться в ППЭ в день и время, указанные в пропуске на ЕГЭ, имея при себе:</w:t>
      </w:r>
      <w:r w:rsidRPr="00DA30F7">
        <w:rPr>
          <w:color w:val="000000" w:themeColor="text1"/>
        </w:rPr>
        <w:br/>
        <w:t>пропуск на ЕГЭ, выданный при регистрации на сдачу ЕГЭ (заполненный и зарегистрированный);</w:t>
      </w:r>
      <w:r w:rsidRPr="00DA30F7">
        <w:rPr>
          <w:color w:val="000000" w:themeColor="text1"/>
        </w:rPr>
        <w:br/>
        <w:t>документ, удостоверяющий личность (далее – паспорт); при отсутствии паспорта в период дополнительных сроков проведения ЕГЭ в июле участник ЕГЭ на экзамен не допускается;</w:t>
      </w:r>
      <w:r w:rsidRPr="00DA30F7">
        <w:rPr>
          <w:color w:val="000000" w:themeColor="text1"/>
        </w:rPr>
        <w:br/>
      </w:r>
      <w:proofErr w:type="spellStart"/>
      <w:r w:rsidRPr="00DA30F7">
        <w:rPr>
          <w:color w:val="000000" w:themeColor="text1"/>
        </w:rPr>
        <w:t>гелевую</w:t>
      </w:r>
      <w:proofErr w:type="spellEnd"/>
      <w:r w:rsidRPr="00DA30F7">
        <w:rPr>
          <w:color w:val="000000" w:themeColor="text1"/>
        </w:rPr>
        <w:t xml:space="preserve"> или капиллярную ручку с черными чернилами;</w:t>
      </w:r>
      <w:proofErr w:type="gramEnd"/>
      <w:r w:rsidRPr="00DA30F7">
        <w:rPr>
          <w:color w:val="000000" w:themeColor="text1"/>
        </w:rPr>
        <w:br/>
        <w:t xml:space="preserve">дополнительные устройства и материалы, используемые по отдельным предметам, в соответствии с перечнем, ежегодно утверждаемым Федеральной службой по надзору в сфере образования и науки (далее – </w:t>
      </w:r>
      <w:proofErr w:type="spellStart"/>
      <w:r w:rsidRPr="00DA30F7">
        <w:rPr>
          <w:color w:val="000000" w:themeColor="text1"/>
        </w:rPr>
        <w:t>Рособрнадзор</w:t>
      </w:r>
      <w:proofErr w:type="spellEnd"/>
      <w:r w:rsidRPr="00DA30F7">
        <w:rPr>
          <w:color w:val="000000" w:themeColor="text1"/>
        </w:rPr>
        <w:t>).</w:t>
      </w:r>
      <w:r w:rsidRPr="00DA30F7">
        <w:rPr>
          <w:color w:val="000000" w:themeColor="text1"/>
        </w:rPr>
        <w:br/>
        <w:t>Получить от организаторов ЕГЭ (далее – организаторов) информацию о том, в какой аудитории будет проходить экзамен.</w:t>
      </w:r>
      <w:r w:rsidRPr="00DA30F7">
        <w:rPr>
          <w:color w:val="000000" w:themeColor="text1"/>
        </w:rPr>
        <w:br/>
      </w:r>
      <w:r w:rsidRPr="00DA30F7">
        <w:rPr>
          <w:color w:val="000000" w:themeColor="text1"/>
        </w:rPr>
        <w:br/>
        <w:t>Подойти к организатору, ответственному в аудитории, в которой будет проходить экзамен, и зарегистрироваться у него, предъявив паспорт. </w:t>
      </w:r>
      <w:r w:rsidRPr="00DA30F7">
        <w:rPr>
          <w:color w:val="000000" w:themeColor="text1"/>
        </w:rPr>
        <w:br/>
      </w:r>
      <w:r w:rsidRPr="00DA30F7">
        <w:rPr>
          <w:color w:val="000000" w:themeColor="text1"/>
        </w:rPr>
        <w:br/>
      </w:r>
      <w:r w:rsidRPr="00DA30F7">
        <w:rPr>
          <w:rStyle w:val="a4"/>
          <w:rFonts w:eastAsiaTheme="majorEastAsia"/>
          <w:i/>
          <w:iCs/>
          <w:color w:val="000000" w:themeColor="text1"/>
          <w:u w:val="single"/>
          <w:bdr w:val="none" w:sz="0" w:space="0" w:color="auto" w:frame="1"/>
        </w:rPr>
        <w:t>ВО ВРЕМЯ РАССАДКИ В АУДИТОРИИ ВСЕ УЧАСТНИКИ ЕГЭ ДОЛЖНЫ:</w:t>
      </w:r>
      <w:r w:rsidRPr="00DA30F7">
        <w:rPr>
          <w:color w:val="000000" w:themeColor="text1"/>
        </w:rPr>
        <w:br/>
      </w:r>
      <w:r w:rsidRPr="00DA30F7">
        <w:rPr>
          <w:color w:val="000000" w:themeColor="text1"/>
        </w:rPr>
        <w:br/>
        <w:t>В сопровождении организатора пройти в аудиторию. На рабочем месте должны быть только паспорт, пропуск на ЕГЭ, ручка и разрешенные для использования дополнительные материалы. Лишние вещи в аудитории располагаются на специально выделенном для этого столе.</w:t>
      </w:r>
      <w:r w:rsidRPr="00DA30F7">
        <w:rPr>
          <w:color w:val="000000" w:themeColor="text1"/>
        </w:rPr>
        <w:br/>
      </w:r>
      <w:r w:rsidRPr="00DA30F7">
        <w:rPr>
          <w:color w:val="000000" w:themeColor="text1"/>
        </w:rPr>
        <w:br/>
        <w:t>Занять место, указанное организатором. Меняться местами без указания организаторов запрещено.</w:t>
      </w:r>
      <w:r w:rsidRPr="00DA30F7">
        <w:rPr>
          <w:color w:val="000000" w:themeColor="text1"/>
        </w:rPr>
        <w:br/>
      </w:r>
      <w:r w:rsidRPr="00DA30F7">
        <w:rPr>
          <w:color w:val="000000" w:themeColor="text1"/>
        </w:rPr>
        <w:br/>
      </w:r>
      <w:r w:rsidRPr="00DA30F7">
        <w:rPr>
          <w:rStyle w:val="a6"/>
          <w:b/>
          <w:bCs/>
          <w:color w:val="000000" w:themeColor="text1"/>
          <w:u w:val="single"/>
          <w:bdr w:val="none" w:sz="0" w:space="0" w:color="auto" w:frame="1"/>
        </w:rPr>
        <w:t xml:space="preserve">При раздаче комплектов экзаменационных материалов все участники ЕГЭ </w:t>
      </w:r>
      <w:proofErr w:type="spellStart"/>
      <w:r w:rsidRPr="00DA30F7">
        <w:rPr>
          <w:rStyle w:val="a6"/>
          <w:b/>
          <w:bCs/>
          <w:color w:val="000000" w:themeColor="text1"/>
          <w:u w:val="single"/>
          <w:bdr w:val="none" w:sz="0" w:space="0" w:color="auto" w:frame="1"/>
        </w:rPr>
        <w:t>должны</w:t>
      </w:r>
      <w:proofErr w:type="gramStart"/>
      <w:r w:rsidRPr="00DA30F7">
        <w:rPr>
          <w:rStyle w:val="a6"/>
          <w:b/>
          <w:bCs/>
          <w:color w:val="000000" w:themeColor="text1"/>
          <w:u w:val="single"/>
          <w:bdr w:val="none" w:sz="0" w:space="0" w:color="auto" w:frame="1"/>
        </w:rPr>
        <w:t>:</w:t>
      </w:r>
      <w:r w:rsidRPr="00DA30F7">
        <w:rPr>
          <w:color w:val="000000" w:themeColor="text1"/>
        </w:rPr>
        <w:t>П</w:t>
      </w:r>
      <w:proofErr w:type="spellEnd"/>
      <w:proofErr w:type="gramEnd"/>
      <w:r w:rsidRPr="00DA30F7">
        <w:rPr>
          <w:color w:val="000000" w:themeColor="text1"/>
        </w:rPr>
        <w:br/>
      </w:r>
      <w:r w:rsidRPr="00DA30F7">
        <w:rPr>
          <w:color w:val="000000" w:themeColor="text1"/>
        </w:rPr>
        <w:br/>
        <w:t>внимательно прослушать инструктаж, проводимый организаторами в аудитории;</w:t>
      </w:r>
      <w:r w:rsidRPr="00DA30F7">
        <w:rPr>
          <w:color w:val="000000" w:themeColor="text1"/>
        </w:rPr>
        <w:br/>
        <w:t>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w:t>
      </w:r>
      <w:r w:rsidRPr="00DA30F7">
        <w:rPr>
          <w:color w:val="000000" w:themeColor="text1"/>
        </w:rPr>
        <w:br/>
        <w:t xml:space="preserve">получить от организаторов запечатанные индивидуальные комплекты с вложенными в них </w:t>
      </w:r>
      <w:proofErr w:type="spellStart"/>
      <w:r w:rsidRPr="00DA30F7">
        <w:rPr>
          <w:color w:val="000000" w:themeColor="text1"/>
        </w:rPr>
        <w:t>КИМами</w:t>
      </w:r>
      <w:proofErr w:type="spellEnd"/>
      <w:r w:rsidRPr="00DA30F7">
        <w:rPr>
          <w:color w:val="000000" w:themeColor="text1"/>
        </w:rPr>
        <w:t>, бланком регистрации, бланками ответов № 1 и № 2.</w:t>
      </w:r>
      <w:r w:rsidRPr="00DA30F7">
        <w:rPr>
          <w:color w:val="000000" w:themeColor="text1"/>
        </w:rPr>
        <w:br/>
        <w:t>Примечание. Письменная часть ЕГЭ по иностранным языкам включает в себя раздел «</w:t>
      </w:r>
      <w:proofErr w:type="spellStart"/>
      <w:r w:rsidRPr="00DA30F7">
        <w:rPr>
          <w:color w:val="000000" w:themeColor="text1"/>
        </w:rPr>
        <w:t>Аудирование</w:t>
      </w:r>
      <w:proofErr w:type="spellEnd"/>
      <w:r w:rsidRPr="00DA30F7">
        <w:rPr>
          <w:color w:val="000000" w:themeColor="text1"/>
        </w:rPr>
        <w:t xml:space="preserve">», все задания по которому (инструкции, тексты, паузы) полностью записаны на </w:t>
      </w:r>
      <w:proofErr w:type="spellStart"/>
      <w:r w:rsidRPr="00DA30F7">
        <w:rPr>
          <w:color w:val="000000" w:themeColor="text1"/>
        </w:rPr>
        <w:t>аудионоситель</w:t>
      </w:r>
      <w:proofErr w:type="spellEnd"/>
      <w:r w:rsidRPr="00DA30F7">
        <w:rPr>
          <w:color w:val="000000" w:themeColor="text1"/>
        </w:rPr>
        <w:t>. Организатор должен настроить воспроизведение записи таким образом, чтобы слышно было всем участникам ЕГЭ.</w:t>
      </w:r>
      <w:r w:rsidRPr="00DA30F7">
        <w:rPr>
          <w:color w:val="000000" w:themeColor="text1"/>
        </w:rPr>
        <w:br/>
      </w:r>
      <w:r w:rsidRPr="00DA30F7">
        <w:rPr>
          <w:color w:val="000000" w:themeColor="text1"/>
        </w:rPr>
        <w:br/>
        <w:t>Получить от организаторов черновики.</w:t>
      </w:r>
      <w:r w:rsidRPr="00DA30F7">
        <w:rPr>
          <w:color w:val="000000" w:themeColor="text1"/>
        </w:rPr>
        <w:br/>
      </w:r>
      <w:r w:rsidRPr="00DA30F7">
        <w:rPr>
          <w:color w:val="000000" w:themeColor="text1"/>
        </w:rPr>
        <w:br/>
        <w:t>Вскрыть по указанию организаторов индивидуальные комплекты.</w:t>
      </w:r>
      <w:r w:rsidRPr="00DA30F7">
        <w:rPr>
          <w:color w:val="000000" w:themeColor="text1"/>
        </w:rPr>
        <w:br/>
      </w:r>
      <w:r w:rsidRPr="00DA30F7">
        <w:rPr>
          <w:color w:val="000000" w:themeColor="text1"/>
        </w:rPr>
        <w:br/>
        <w:t xml:space="preserve">Проверить количество бланков ЕГЭ и </w:t>
      </w:r>
      <w:proofErr w:type="spellStart"/>
      <w:r w:rsidRPr="00DA30F7">
        <w:rPr>
          <w:color w:val="000000" w:themeColor="text1"/>
        </w:rPr>
        <w:t>КИМов</w:t>
      </w:r>
      <w:proofErr w:type="spellEnd"/>
      <w:r w:rsidRPr="00DA30F7">
        <w:rPr>
          <w:color w:val="000000" w:themeColor="text1"/>
        </w:rPr>
        <w:t xml:space="preserve"> в индивидуальном комплекте и отсутствие в них полиграфических дефектов. В случаях обнаружения лишних (или недостающих) бланков ЕГЭ и </w:t>
      </w:r>
      <w:proofErr w:type="spellStart"/>
      <w:r w:rsidRPr="00DA30F7">
        <w:rPr>
          <w:color w:val="000000" w:themeColor="text1"/>
        </w:rPr>
        <w:t>КИМов</w:t>
      </w:r>
      <w:proofErr w:type="spellEnd"/>
      <w:r w:rsidRPr="00DA30F7">
        <w:rPr>
          <w:color w:val="000000" w:themeColor="text1"/>
        </w:rPr>
        <w:t>, а также наличия в них полиграфических дефектов необходимо сообщить об этом организаторам, которые обязаны полностью заменить индивидуальный пакет с дефектными материалами.</w:t>
      </w:r>
      <w:r w:rsidRPr="00DA30F7">
        <w:rPr>
          <w:color w:val="000000" w:themeColor="text1"/>
        </w:rPr>
        <w:br/>
        <w:t>ПРИ ЗАПОЛНЕНИИ БЛАНКА РЕГИСТРАЦИИ И БЛАНКОВ ОТВЕТОВ ВСЕ УЧАСТНИКИ ЕГЭ ДОЛЖНЫ:</w:t>
      </w:r>
      <w:r w:rsidRPr="00DA30F7">
        <w:rPr>
          <w:color w:val="000000" w:themeColor="text1"/>
        </w:rPr>
        <w:br/>
        <w:t>Внимательно прослушать инструктаж по заполнению области регистрации бланков регистрации, бланков ответов и по порядку работы с экзаменационными материалами;</w:t>
      </w:r>
      <w:r w:rsidRPr="00DA30F7">
        <w:rPr>
          <w:color w:val="000000" w:themeColor="text1"/>
        </w:rPr>
        <w:br/>
        <w:t>Под руководством организаторов заполнить бланк регистрации и области регистрации бланков ответов № 1 и 2. </w:t>
      </w:r>
      <w:r w:rsidRPr="00DA30F7">
        <w:rPr>
          <w:color w:val="000000" w:themeColor="text1"/>
        </w:rPr>
        <w:br/>
      </w:r>
      <w:r w:rsidRPr="00DA30F7">
        <w:rPr>
          <w:color w:val="000000" w:themeColor="text1"/>
        </w:rPr>
        <w:lastRenderedPageBreak/>
        <w:br/>
      </w:r>
      <w:r w:rsidRPr="00DA30F7">
        <w:rPr>
          <w:rStyle w:val="a6"/>
          <w:b/>
          <w:bCs/>
          <w:color w:val="000000" w:themeColor="text1"/>
          <w:u w:val="single"/>
          <w:bdr w:val="none" w:sz="0" w:space="0" w:color="auto" w:frame="1"/>
        </w:rPr>
        <w:t>ВО ВРЕМЯ ЭКЗАМЕНА ВСЕ УЧАСТНИКИ ЕГЭ ДОЛЖНЫ:</w:t>
      </w:r>
      <w:r w:rsidRPr="00DA30F7">
        <w:rPr>
          <w:color w:val="000000" w:themeColor="text1"/>
        </w:rPr>
        <w:br/>
        <w:t>После объявления организаторами о времени начала экзамена (время начала и окончания экзамена фиксируется на доске) приступить к выполнению экзаменационной работы.</w:t>
      </w:r>
      <w:r w:rsidRPr="00DA30F7">
        <w:rPr>
          <w:color w:val="000000" w:themeColor="text1"/>
        </w:rPr>
        <w:br/>
        <w:t>Выполнять указания организаторов.</w:t>
      </w:r>
      <w:r w:rsidRPr="00DA30F7">
        <w:rPr>
          <w:color w:val="000000" w:themeColor="text1"/>
        </w:rPr>
        <w:br/>
      </w:r>
      <w:proofErr w:type="gramStart"/>
      <w:r w:rsidRPr="00DA30F7">
        <w:rPr>
          <w:color w:val="000000" w:themeColor="text1"/>
        </w:rPr>
        <w:t>Во время экзамена запрещается: </w:t>
      </w:r>
      <w:r w:rsidRPr="00DA30F7">
        <w:rPr>
          <w:color w:val="000000" w:themeColor="text1"/>
        </w:rPr>
        <w:br/>
        <w:t>разговаривать;</w:t>
      </w:r>
      <w:r w:rsidRPr="00DA30F7">
        <w:rPr>
          <w:color w:val="000000" w:themeColor="text1"/>
        </w:rPr>
        <w:br/>
        <w:t>вставать с места;</w:t>
      </w:r>
      <w:r w:rsidRPr="00DA30F7">
        <w:rPr>
          <w:color w:val="000000" w:themeColor="text1"/>
        </w:rPr>
        <w:br/>
        <w:t>пересаживаться;</w:t>
      </w:r>
      <w:r w:rsidRPr="00DA30F7">
        <w:rPr>
          <w:color w:val="000000" w:themeColor="text1"/>
        </w:rPr>
        <w:br/>
        <w:t>обмениваться любыми материалами и предметами;</w:t>
      </w:r>
      <w:r w:rsidRPr="00DA30F7">
        <w:rPr>
          <w:color w:val="000000" w:themeColor="text1"/>
        </w:rPr>
        <w:br/>
        <w:t>пользоваться мобильными телефонами, иными средствами связи, электронно-вычислительной техникой, как в аудитории, так и во всем ППЭ на протяжении всего экзамена;</w:t>
      </w:r>
      <w:r w:rsidRPr="00DA30F7">
        <w:rPr>
          <w:color w:val="000000" w:themeColor="text1"/>
        </w:rPr>
        <w:br/>
        <w:t>пользоваться справочными материалами кроме тех, которые указаны в п. 2.3.1. настоящей инструкции;</w:t>
      </w:r>
      <w:r w:rsidRPr="00DA30F7">
        <w:rPr>
          <w:color w:val="000000" w:themeColor="text1"/>
        </w:rPr>
        <w:br/>
        <w:t>ходить по ППЭ во время экзамена без сопровождения.</w:t>
      </w:r>
      <w:proofErr w:type="gramEnd"/>
      <w:r w:rsidRPr="00DA30F7">
        <w:rPr>
          <w:color w:val="000000" w:themeColor="text1"/>
        </w:rPr>
        <w:br/>
        <w:t>Примечание. При нарушении настоящих требований и отказе от их соблюдения организаторы совместно с уполномоченным представителем государственной экзаменационной комиссией (далее – ГЭК) вправе удалить участника ЕГЭ с экзамена. В данном случае организаторы совместно с уполномоченным ГЭК составляют, акт об удалении участника ЕГЭ с экзамена. На бланках и в пропуске проставляется метка о факте удаления с экзамена.</w:t>
      </w:r>
      <w:r w:rsidRPr="00DA30F7">
        <w:rPr>
          <w:color w:val="000000" w:themeColor="text1"/>
        </w:rPr>
        <w:br/>
        <w:t>Экзаменационная работа такого участника ЕГЭ направляется на проверку вместе с экзаменационными работами остальных участников ЕГЭ данной аудитории.</w:t>
      </w:r>
      <w:r w:rsidRPr="00DA30F7">
        <w:rPr>
          <w:color w:val="000000" w:themeColor="text1"/>
        </w:rPr>
        <w:br/>
      </w:r>
      <w:r w:rsidRPr="00DA30F7">
        <w:rPr>
          <w:color w:val="000000" w:themeColor="text1"/>
        </w:rPr>
        <w:br/>
        <w:t>Участники ЕГЭ могут выходить из аудитории по уважительной причине (в туалет, в медицинскую комнату) только в сопровождении одного из организаторов или дежурных по этажу, предварительно сдав бланки ЕГЭ ответственному организатору по аудитории.</w:t>
      </w:r>
      <w:r w:rsidRPr="00DA30F7">
        <w:rPr>
          <w:color w:val="000000" w:themeColor="text1"/>
        </w:rPr>
        <w:br/>
      </w:r>
      <w:r w:rsidRPr="00DA30F7">
        <w:rPr>
          <w:color w:val="000000" w:themeColor="text1"/>
        </w:rPr>
        <w:br/>
        <w:t xml:space="preserve">В случае возникновения претензии по содержанию </w:t>
      </w:r>
      <w:proofErr w:type="spellStart"/>
      <w:r w:rsidRPr="00DA30F7">
        <w:rPr>
          <w:color w:val="000000" w:themeColor="text1"/>
        </w:rPr>
        <w:t>КИМов</w:t>
      </w:r>
      <w:proofErr w:type="spellEnd"/>
      <w:r w:rsidRPr="00DA30F7">
        <w:rPr>
          <w:color w:val="000000" w:themeColor="text1"/>
        </w:rPr>
        <w:t xml:space="preserve"> сообщить об этом организатору. Претензии вносятся в протокол проведения ЕГЭ в ППЭ с указанием номера варианта </w:t>
      </w:r>
      <w:proofErr w:type="spellStart"/>
      <w:r w:rsidRPr="00DA30F7">
        <w:rPr>
          <w:color w:val="000000" w:themeColor="text1"/>
        </w:rPr>
        <w:t>КИМа</w:t>
      </w:r>
      <w:proofErr w:type="spellEnd"/>
      <w:r w:rsidRPr="00DA30F7">
        <w:rPr>
          <w:color w:val="000000" w:themeColor="text1"/>
        </w:rPr>
        <w:t>, задания и содержания замечания (решение о корректности задания и об изменении баллов в случае признания задания некорректным принимается на федеральном уровне).</w:t>
      </w:r>
      <w:r w:rsidRPr="00DA30F7">
        <w:rPr>
          <w:color w:val="000000" w:themeColor="text1"/>
        </w:rPr>
        <w:br/>
        <w:t>При нехватке места для записи ответов на задания в бланке ответов № 2:</w:t>
      </w:r>
      <w:r w:rsidRPr="00DA30F7">
        <w:rPr>
          <w:color w:val="000000" w:themeColor="text1"/>
        </w:rPr>
        <w:br/>
        <w:t>Участник ЕГЭ может попросить у организатора в аудитории дополнительный бланк ответов № 2. При этом организатор вписывает его номер (размещенный под штрих кодом) в специально отведенное поле в основном (предыдущем) бланке ответов № 2.</w:t>
      </w:r>
      <w:r w:rsidRPr="00DA30F7">
        <w:rPr>
          <w:color w:val="000000" w:themeColor="text1"/>
        </w:rPr>
        <w:br/>
        <w:t>Ответы, внесенные в дополнительный бланк ответов № 2, будут проверяться только в том случае, если основной бланк ответов № 2 заполнен полностью. В противном случае, ответы, внесенные в дополнительный бланк ответов № 2, оцениваться не будут.</w:t>
      </w:r>
      <w:r w:rsidRPr="00DA30F7">
        <w:rPr>
          <w:color w:val="000000" w:themeColor="text1"/>
        </w:rPr>
        <w:br/>
      </w:r>
      <w:r w:rsidRPr="00DA30F7">
        <w:rPr>
          <w:rStyle w:val="a4"/>
          <w:rFonts w:eastAsiaTheme="majorEastAsia"/>
          <w:i/>
          <w:iCs/>
          <w:color w:val="000000" w:themeColor="text1"/>
          <w:u w:val="single"/>
          <w:bdr w:val="none" w:sz="0" w:space="0" w:color="auto" w:frame="1"/>
        </w:rPr>
        <w:t>ПО ОКОНЧАНИИ ЭКЗАМЕНА ВСЕ УЧАСТНИКИ ЕГЭ ДОЛЖНЫ:</w:t>
      </w:r>
      <w:r w:rsidRPr="00DA30F7">
        <w:rPr>
          <w:color w:val="000000" w:themeColor="text1"/>
        </w:rPr>
        <w:br/>
        <w:t>Сдать:</w:t>
      </w:r>
      <w:r w:rsidRPr="00DA30F7">
        <w:rPr>
          <w:color w:val="000000" w:themeColor="text1"/>
        </w:rPr>
        <w:br/>
        <w:t>бланк регистрации;</w:t>
      </w:r>
      <w:r w:rsidRPr="00DA30F7">
        <w:rPr>
          <w:color w:val="000000" w:themeColor="text1"/>
        </w:rPr>
        <w:br/>
        <w:t>бланки ответов № 1 и № 2, в том числе дополнительный бланк ответов № 2;</w:t>
      </w:r>
      <w:r w:rsidRPr="00DA30F7">
        <w:rPr>
          <w:color w:val="000000" w:themeColor="text1"/>
        </w:rPr>
        <w:br/>
        <w:t>Примечание. Организаторы в аудитории ставят в бланке ответов № 2 (в том числе на его оборотной стороне) и в дополнительном бланке ответов № 2 прочерк «Z» на полях бланка, предназначенных для записи ответов в свободной форме, но оставшихся незаполненными</w:t>
      </w:r>
      <w:proofErr w:type="gramStart"/>
      <w:r w:rsidRPr="00DA30F7">
        <w:rPr>
          <w:color w:val="000000" w:themeColor="text1"/>
        </w:rPr>
        <w:t>.</w:t>
      </w:r>
      <w:proofErr w:type="gramEnd"/>
      <w:r w:rsidRPr="00DA30F7">
        <w:rPr>
          <w:color w:val="000000" w:themeColor="text1"/>
        </w:rPr>
        <w:br/>
      </w:r>
      <w:r w:rsidRPr="00DA30F7">
        <w:rPr>
          <w:color w:val="000000" w:themeColor="text1"/>
        </w:rPr>
        <w:br/>
      </w:r>
      <w:proofErr w:type="gramStart"/>
      <w:r w:rsidRPr="00DA30F7">
        <w:rPr>
          <w:color w:val="000000" w:themeColor="text1"/>
        </w:rPr>
        <w:t>ч</w:t>
      </w:r>
      <w:proofErr w:type="gramEnd"/>
      <w:r w:rsidRPr="00DA30F7">
        <w:rPr>
          <w:color w:val="000000" w:themeColor="text1"/>
        </w:rPr>
        <w:t xml:space="preserve">ерновик и </w:t>
      </w:r>
      <w:proofErr w:type="spellStart"/>
      <w:r w:rsidRPr="00DA30F7">
        <w:rPr>
          <w:color w:val="000000" w:themeColor="text1"/>
        </w:rPr>
        <w:t>КИМы</w:t>
      </w:r>
      <w:proofErr w:type="spellEnd"/>
      <w:r w:rsidRPr="00DA30F7">
        <w:rPr>
          <w:color w:val="000000" w:themeColor="text1"/>
        </w:rPr>
        <w:t>.</w:t>
      </w:r>
      <w:r w:rsidRPr="00DA30F7">
        <w:rPr>
          <w:color w:val="000000" w:themeColor="text1"/>
        </w:rPr>
        <w:br/>
        <w:t>При сдаче материалов предъявить организаторам свой пропуск. </w:t>
      </w:r>
      <w:r w:rsidRPr="00DA30F7">
        <w:rPr>
          <w:color w:val="000000" w:themeColor="text1"/>
        </w:rPr>
        <w:br/>
      </w:r>
      <w:r w:rsidRPr="00DA30F7">
        <w:rPr>
          <w:color w:val="000000" w:themeColor="text1"/>
        </w:rPr>
        <w:br/>
        <w:t>Примечание. Ответственный организатор в аудитории фиксирует в пропуске количество сданных бланков, ставит свою подпись, а также печать образовательного учреждения, в котором проводится ЕГЭ, либо штамп «Бланки ЕГЭ сданы». Печать или штамп может также ставиться на выходе из ППЭ.</w:t>
      </w:r>
      <w:r w:rsidRPr="00DA30F7">
        <w:rPr>
          <w:color w:val="000000" w:themeColor="text1"/>
        </w:rPr>
        <w:br/>
      </w:r>
      <w:r w:rsidRPr="00DA30F7">
        <w:rPr>
          <w:color w:val="000000" w:themeColor="text1"/>
        </w:rPr>
        <w:br/>
        <w:t>По указанию организаторов покинуть аудиторию и ППЭ.</w:t>
      </w:r>
      <w:r w:rsidRPr="00DA30F7">
        <w:rPr>
          <w:color w:val="000000" w:themeColor="text1"/>
        </w:rPr>
        <w:br/>
      </w:r>
      <w:r w:rsidRPr="00DA30F7">
        <w:rPr>
          <w:color w:val="000000" w:themeColor="text1"/>
        </w:rPr>
        <w:br/>
        <w:t>Примечание. Допускается досрочная сдача экзаменационных материалов у стола организаторов, которая прекращается за пятнадцать минут до окончания экзамена. </w:t>
      </w:r>
      <w:r w:rsidRPr="00DA30F7">
        <w:rPr>
          <w:color w:val="000000" w:themeColor="text1"/>
        </w:rPr>
        <w:br/>
      </w:r>
      <w:r w:rsidRPr="00DA30F7">
        <w:rPr>
          <w:color w:val="000000" w:themeColor="text1"/>
        </w:rPr>
        <w:lastRenderedPageBreak/>
        <w:br/>
        <w:t>По истечении времени экзамена организаторы самостоятельно собирают экзаменационные материалы. </w:t>
      </w:r>
      <w:r w:rsidRPr="00DA30F7">
        <w:rPr>
          <w:color w:val="000000" w:themeColor="text1"/>
        </w:rPr>
        <w:br/>
      </w:r>
      <w:r w:rsidRPr="00DA30F7">
        <w:rPr>
          <w:color w:val="000000" w:themeColor="text1"/>
        </w:rPr>
        <w:br/>
        <w:t>По окончании сбора экзаменационных материалов организаторы в аудиториях в присутствии участников ЕГЭ пересчитывают бланки регистрации, бланки ответов № 1, № 2, в том числе дополнительные бланки ответов № 2 и запечатывают их в специальные доставочные пакеты.</w:t>
      </w:r>
    </w:p>
    <w:p w:rsidR="00DA30F7" w:rsidRPr="00DA30F7" w:rsidRDefault="00DA30F7" w:rsidP="00DA30F7">
      <w:pPr>
        <w:pStyle w:val="a3"/>
        <w:spacing w:before="0" w:beforeAutospacing="0" w:after="0" w:afterAutospacing="0"/>
        <w:textAlignment w:val="baseline"/>
        <w:rPr>
          <w:color w:val="000000" w:themeColor="text1"/>
        </w:rPr>
      </w:pPr>
      <w:hyperlink r:id="rId16" w:history="1">
        <w:r w:rsidRPr="00DA30F7">
          <w:rPr>
            <w:rStyle w:val="a5"/>
            <w:b/>
            <w:bCs/>
            <w:color w:val="000000" w:themeColor="text1"/>
            <w:bdr w:val="none" w:sz="0" w:space="0" w:color="auto" w:frame="1"/>
          </w:rPr>
          <w:t>Правила заполнения бланков ЕГЭ</w:t>
        </w:r>
      </w:hyperlink>
    </w:p>
    <w:p w:rsidR="00DA30F7" w:rsidRPr="001221DF" w:rsidRDefault="00DA30F7" w:rsidP="00DA30F7">
      <w:pPr>
        <w:pStyle w:val="a3"/>
        <w:spacing w:before="0" w:beforeAutospacing="0" w:after="0" w:afterAutospacing="0"/>
        <w:textAlignment w:val="baseline"/>
        <w:rPr>
          <w:color w:val="000000" w:themeColor="text1"/>
        </w:rPr>
      </w:pPr>
      <w:hyperlink r:id="rId17" w:history="1">
        <w:r w:rsidRPr="00DA30F7">
          <w:rPr>
            <w:rStyle w:val="a4"/>
            <w:rFonts w:eastAsiaTheme="majorEastAsia"/>
            <w:color w:val="000000" w:themeColor="text1"/>
            <w:u w:val="single"/>
            <w:bdr w:val="none" w:sz="0" w:space="0" w:color="auto" w:frame="1"/>
          </w:rPr>
          <w:t>"Горячая линия" по вопросам ЕГЭ -</w:t>
        </w:r>
      </w:hyperlink>
      <w:r w:rsidR="001221DF" w:rsidRPr="001221DF">
        <w:rPr>
          <w:color w:val="000000" w:themeColor="text1"/>
        </w:rPr>
        <w:t xml:space="preserve"> </w:t>
      </w:r>
      <w:hyperlink r:id="rId18" w:history="1">
        <w:r w:rsidR="001221DF" w:rsidRPr="009676FF">
          <w:rPr>
            <w:rStyle w:val="a5"/>
          </w:rPr>
          <w:t>http://mon.tatarstan.ru/rus/index.htm/news/561773.htm</w:t>
        </w:r>
      </w:hyperlink>
    </w:p>
    <w:p w:rsidR="001221DF" w:rsidRPr="001221DF" w:rsidRDefault="001221DF" w:rsidP="00DA30F7">
      <w:pPr>
        <w:pStyle w:val="a3"/>
        <w:spacing w:before="0" w:beforeAutospacing="0" w:after="0" w:afterAutospacing="0"/>
        <w:textAlignment w:val="baseline"/>
        <w:rPr>
          <w:color w:val="000000" w:themeColor="text1"/>
        </w:rPr>
      </w:pPr>
    </w:p>
    <w:p w:rsidR="001221DF" w:rsidRPr="001221DF" w:rsidRDefault="001221DF" w:rsidP="00DA30F7">
      <w:pPr>
        <w:pStyle w:val="a3"/>
        <w:spacing w:before="0" w:beforeAutospacing="0" w:after="0" w:afterAutospacing="0"/>
        <w:textAlignment w:val="baseline"/>
        <w:rPr>
          <w:color w:val="000000" w:themeColor="text1"/>
        </w:rPr>
      </w:pPr>
    </w:p>
    <w:p w:rsidR="00B80E58" w:rsidRPr="00DA30F7" w:rsidRDefault="00B80E58" w:rsidP="00DA30F7">
      <w:pPr>
        <w:spacing w:after="0" w:line="240" w:lineRule="auto"/>
        <w:jc w:val="both"/>
        <w:rPr>
          <w:rFonts w:ascii="Times New Roman" w:hAnsi="Times New Roman" w:cs="Times New Roman"/>
          <w:color w:val="000000" w:themeColor="text1"/>
          <w:sz w:val="24"/>
          <w:szCs w:val="24"/>
        </w:rPr>
      </w:pPr>
    </w:p>
    <w:sectPr w:rsidR="00B80E58" w:rsidRPr="00DA30F7" w:rsidSect="00DA30F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0F7"/>
    <w:rsid w:val="001221DF"/>
    <w:rsid w:val="00B80E58"/>
    <w:rsid w:val="00DA3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E58"/>
  </w:style>
  <w:style w:type="paragraph" w:styleId="1">
    <w:name w:val="heading 1"/>
    <w:basedOn w:val="a"/>
    <w:next w:val="a"/>
    <w:link w:val="10"/>
    <w:uiPriority w:val="9"/>
    <w:qFormat/>
    <w:rsid w:val="00DA3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A30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30F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A3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30F7"/>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DA30F7"/>
    <w:rPr>
      <w:b/>
      <w:bCs/>
    </w:rPr>
  </w:style>
  <w:style w:type="character" w:styleId="a5">
    <w:name w:val="Hyperlink"/>
    <w:basedOn w:val="a0"/>
    <w:uiPriority w:val="99"/>
    <w:unhideWhenUsed/>
    <w:rsid w:val="00DA30F7"/>
    <w:rPr>
      <w:color w:val="0000FF"/>
      <w:u w:val="single"/>
    </w:rPr>
  </w:style>
  <w:style w:type="character" w:styleId="a6">
    <w:name w:val="Emphasis"/>
    <w:basedOn w:val="a0"/>
    <w:uiPriority w:val="20"/>
    <w:qFormat/>
    <w:rsid w:val="00DA30F7"/>
    <w:rPr>
      <w:i/>
      <w:iCs/>
    </w:rPr>
  </w:style>
</w:styles>
</file>

<file path=word/webSettings.xml><?xml version="1.0" encoding="utf-8"?>
<w:webSettings xmlns:r="http://schemas.openxmlformats.org/officeDocument/2006/relationships" xmlns:w="http://schemas.openxmlformats.org/wordprocessingml/2006/main">
  <w:divs>
    <w:div w:id="172495242">
      <w:bodyDiv w:val="1"/>
      <w:marLeft w:val="0"/>
      <w:marRight w:val="0"/>
      <w:marTop w:val="0"/>
      <w:marBottom w:val="0"/>
      <w:divBdr>
        <w:top w:val="none" w:sz="0" w:space="0" w:color="auto"/>
        <w:left w:val="none" w:sz="0" w:space="0" w:color="auto"/>
        <w:bottom w:val="none" w:sz="0" w:space="0" w:color="auto"/>
        <w:right w:val="none" w:sz="0" w:space="0" w:color="auto"/>
      </w:divBdr>
    </w:div>
    <w:div w:id="1221281099">
      <w:bodyDiv w:val="1"/>
      <w:marLeft w:val="0"/>
      <w:marRight w:val="0"/>
      <w:marTop w:val="0"/>
      <w:marBottom w:val="0"/>
      <w:divBdr>
        <w:top w:val="none" w:sz="0" w:space="0" w:color="auto"/>
        <w:left w:val="none" w:sz="0" w:space="0" w:color="auto"/>
        <w:bottom w:val="none" w:sz="0" w:space="0" w:color="auto"/>
        <w:right w:val="none" w:sz="0" w:space="0" w:color="auto"/>
      </w:divBdr>
      <w:divsChild>
        <w:div w:id="1603342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ege.edu.ru/ru/main/demovers/" TargetMode="External"/><Relationship Id="rId18" Type="http://schemas.openxmlformats.org/officeDocument/2006/relationships/hyperlink" Target="http://mon.tatarstan.ru/rus/index.htm/news/561773.htm" TargetMode="External"/><Relationship Id="rId3" Type="http://schemas.openxmlformats.org/officeDocument/2006/relationships/webSettings" Target="webSettings.xml"/><Relationship Id="rId7" Type="http://schemas.openxmlformats.org/officeDocument/2006/relationships/hyperlink" Target="http://obrnadzor.gov.ru/ru/" TargetMode="External"/><Relationship Id="rId12" Type="http://schemas.openxmlformats.org/officeDocument/2006/relationships/hyperlink" Target="http://ege.edu.ru/ru/main/demovers/" TargetMode="External"/><Relationship Id="rId17" Type="http://schemas.openxmlformats.org/officeDocument/2006/relationships/hyperlink" Target="http://mon.tatarstan.ru/rus/index.htm/news/561773.htm" TargetMode="External"/><Relationship Id="rId2" Type="http://schemas.openxmlformats.org/officeDocument/2006/relationships/settings" Target="settings.xml"/><Relationship Id="rId16" Type="http://schemas.openxmlformats.org/officeDocument/2006/relationships/hyperlink" Target="https://edu.tatar.ru/upload/images/files/2_%20%D0%9F%D1%80%D0%B0%D0%B2%D0%B8%D0%BB%D0%B0%20%D0%B7%D0%B0%D0%BF%D0%BE%D0%BB%D0%BD%D0%B5%D0%BD%D0%B8%D1%8F%20%D0%B1%D0%BB%D0%B0%D0%BD%D0%BA%D0%BE%D0%B2%20%D0%95%D0%93%D0%AD%202016(32).doc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ge.edu.ru/ru/main/brief-glossary/" TargetMode="External"/><Relationship Id="rId11" Type="http://schemas.openxmlformats.org/officeDocument/2006/relationships/hyperlink" Target="http://www.fipi.ru/" TargetMode="External"/><Relationship Id="rId5" Type="http://schemas.openxmlformats.org/officeDocument/2006/relationships/hyperlink" Target="http://www.ege.edu.ru/ru/main/brief-glossary/" TargetMode="External"/><Relationship Id="rId15" Type="http://schemas.openxmlformats.org/officeDocument/2006/relationships/hyperlink" Target="http://www.ege.edu.ru/ru/main/demovers/" TargetMode="External"/><Relationship Id="rId10" Type="http://schemas.openxmlformats.org/officeDocument/2006/relationships/hyperlink" Target="http://www.ege.edu.ru/ru/main/brief-glossary/" TargetMode="External"/><Relationship Id="rId19" Type="http://schemas.openxmlformats.org/officeDocument/2006/relationships/fontTable" Target="fontTable.xml"/><Relationship Id="rId4" Type="http://schemas.openxmlformats.org/officeDocument/2006/relationships/hyperlink" Target="https://edu.tatar.ru/upload/storage/org2419/files/%D0%A0%D0%B0%D1%81%D0%BF%D0%B8%D1%81%D0%B0%D0%BD%D0%B8%D0%B5%20%D0%95%D0%93%D0%AD(1)(1).pdf" TargetMode="External"/><Relationship Id="rId9" Type="http://schemas.openxmlformats.org/officeDocument/2006/relationships/hyperlink" Target="http://www.ege.edu.ru/ru/main/brief-glossary/" TargetMode="External"/><Relationship Id="rId14" Type="http://schemas.openxmlformats.org/officeDocument/2006/relationships/hyperlink" Target="http://www.ege.edu.ru/ru/main/demov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3394</Words>
  <Characters>19348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2018-01-21T16:19:00Z</dcterms:created>
  <dcterms:modified xsi:type="dcterms:W3CDTF">2018-01-21T16:31:00Z</dcterms:modified>
</cp:coreProperties>
</file>